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7C1" w:rsidRPr="009A07C1" w:rsidRDefault="009A07C1" w:rsidP="009A07C1">
      <w:pPr>
        <w:spacing w:before="100" w:beforeAutospacing="1" w:after="100" w:afterAutospacing="1"/>
        <w:jc w:val="center"/>
        <w:rPr>
          <w:rFonts w:ascii="Times" w:hAnsi="Times" w:cs="Times New Roman"/>
          <w:color w:val="000000"/>
          <w:sz w:val="27"/>
          <w:szCs w:val="27"/>
        </w:rPr>
      </w:pPr>
      <w:r w:rsidRPr="009A07C1">
        <w:rPr>
          <w:rFonts w:ascii="Times" w:hAnsi="Times" w:cs="Times New Roman"/>
          <w:color w:val="663300"/>
          <w:sz w:val="27"/>
          <w:szCs w:val="27"/>
        </w:rPr>
        <w:t>APOSTOLIC LETTER</w:t>
      </w:r>
      <w:r w:rsidRPr="009A07C1">
        <w:rPr>
          <w:rFonts w:ascii="Times" w:hAnsi="Times" w:cs="Times New Roman"/>
          <w:i/>
          <w:iCs/>
          <w:color w:val="663300"/>
          <w:sz w:val="27"/>
          <w:szCs w:val="27"/>
        </w:rPr>
        <w:br/>
      </w:r>
      <w:r w:rsidRPr="009A07C1">
        <w:rPr>
          <w:rFonts w:ascii="Times" w:hAnsi="Times" w:cs="Times New Roman"/>
          <w:b/>
          <w:bCs/>
          <w:i/>
          <w:iCs/>
          <w:color w:val="663300"/>
          <w:sz w:val="27"/>
          <w:szCs w:val="27"/>
        </w:rPr>
        <w:t>ROSARIUM VIRGINIS MARIAE</w:t>
      </w:r>
      <w:bookmarkStart w:id="0" w:name="_GoBack"/>
      <w:bookmarkEnd w:id="0"/>
      <w:r w:rsidRPr="009A07C1">
        <w:rPr>
          <w:rFonts w:ascii="Times" w:hAnsi="Times" w:cs="Times New Roman"/>
          <w:i/>
          <w:iCs/>
          <w:color w:val="663300"/>
          <w:sz w:val="27"/>
          <w:szCs w:val="27"/>
        </w:rPr>
        <w:br/>
      </w:r>
      <w:r w:rsidRPr="009A07C1">
        <w:rPr>
          <w:rFonts w:ascii="Times" w:hAnsi="Times" w:cs="Times New Roman"/>
          <w:color w:val="663300"/>
          <w:sz w:val="27"/>
          <w:szCs w:val="27"/>
        </w:rPr>
        <w:t>OF THE SUPREME PONTIFF</w:t>
      </w:r>
      <w:r w:rsidRPr="009A07C1">
        <w:rPr>
          <w:rFonts w:ascii="Times" w:hAnsi="Times" w:cs="Times New Roman"/>
          <w:color w:val="663300"/>
          <w:sz w:val="27"/>
          <w:szCs w:val="27"/>
        </w:rPr>
        <w:br/>
      </w:r>
      <w:r w:rsidRPr="009A07C1">
        <w:rPr>
          <w:rFonts w:ascii="Times" w:hAnsi="Times" w:cs="Times New Roman"/>
          <w:b/>
          <w:bCs/>
          <w:color w:val="663300"/>
          <w:sz w:val="27"/>
          <w:szCs w:val="27"/>
        </w:rPr>
        <w:t>JOHN PAUL II</w:t>
      </w:r>
      <w:r w:rsidRPr="009A07C1">
        <w:rPr>
          <w:rFonts w:ascii="Times" w:hAnsi="Times" w:cs="Times New Roman"/>
          <w:color w:val="663300"/>
          <w:sz w:val="27"/>
          <w:szCs w:val="27"/>
        </w:rPr>
        <w:br/>
        <w:t>TO THE BISHOPS, CLERGY</w:t>
      </w:r>
      <w:r w:rsidRPr="009A07C1">
        <w:rPr>
          <w:rFonts w:ascii="Times" w:hAnsi="Times" w:cs="Times New Roman"/>
          <w:color w:val="663300"/>
          <w:sz w:val="27"/>
          <w:szCs w:val="27"/>
        </w:rPr>
        <w:br/>
        <w:t>AND FAITHFUL</w:t>
      </w:r>
      <w:r w:rsidRPr="009A07C1">
        <w:rPr>
          <w:rFonts w:ascii="Times" w:hAnsi="Times" w:cs="Times New Roman"/>
          <w:color w:val="663300"/>
          <w:sz w:val="27"/>
          <w:szCs w:val="27"/>
        </w:rPr>
        <w:br/>
        <w:t>ON THE MOST HOLY ROSARY </w:t>
      </w:r>
    </w:p>
    <w:p w:rsidR="009A07C1" w:rsidRPr="009A07C1" w:rsidRDefault="009A07C1" w:rsidP="009A07C1">
      <w:pPr>
        <w:spacing w:before="100" w:beforeAutospacing="1" w:after="100" w:afterAutospacing="1"/>
        <w:jc w:val="center"/>
        <w:rPr>
          <w:rFonts w:ascii="Times" w:hAnsi="Times" w:cs="Times New Roman"/>
          <w:color w:val="000000"/>
          <w:sz w:val="27"/>
          <w:szCs w:val="27"/>
        </w:rPr>
      </w:pPr>
      <w:r w:rsidRPr="009A07C1">
        <w:rPr>
          <w:rFonts w:ascii="Times" w:hAnsi="Times" w:cs="Times New Roman"/>
          <w:color w:val="000000"/>
          <w:sz w:val="27"/>
          <w:szCs w:val="27"/>
        </w:rPr>
        <w:t> </w:t>
      </w:r>
    </w:p>
    <w:p w:rsidR="009A07C1" w:rsidRPr="009A07C1" w:rsidRDefault="009A07C1" w:rsidP="009A07C1">
      <w:pPr>
        <w:spacing w:before="100" w:beforeAutospacing="1" w:after="100" w:afterAutospacing="1"/>
        <w:jc w:val="center"/>
        <w:rPr>
          <w:rFonts w:ascii="Times" w:hAnsi="Times" w:cs="Times New Roman"/>
          <w:color w:val="000000"/>
          <w:sz w:val="27"/>
          <w:szCs w:val="27"/>
        </w:rPr>
      </w:pPr>
      <w:r w:rsidRPr="009A07C1">
        <w:rPr>
          <w:rFonts w:ascii="Times" w:hAnsi="Times" w:cs="Times New Roman"/>
          <w:color w:val="000000"/>
          <w:sz w:val="27"/>
          <w:szCs w:val="27"/>
        </w:rPr>
        <w:t> </w:t>
      </w:r>
    </w:p>
    <w:p w:rsidR="009A07C1" w:rsidRPr="009A07C1" w:rsidRDefault="009A07C1" w:rsidP="009A07C1">
      <w:pPr>
        <w:spacing w:before="100" w:beforeAutospacing="1" w:after="100" w:afterAutospacing="1"/>
        <w:jc w:val="center"/>
        <w:rPr>
          <w:rFonts w:ascii="Times" w:hAnsi="Times" w:cs="Times New Roman"/>
          <w:color w:val="000000"/>
          <w:sz w:val="27"/>
          <w:szCs w:val="27"/>
        </w:rPr>
      </w:pPr>
      <w:r w:rsidRPr="009A07C1">
        <w:rPr>
          <w:rFonts w:ascii="Times" w:hAnsi="Times" w:cs="Times New Roman"/>
          <w:b/>
          <w:bCs/>
          <w:color w:val="000000"/>
          <w:sz w:val="27"/>
          <w:szCs w:val="27"/>
        </w:rPr>
        <w:t>INTRODUCTION</w:t>
      </w:r>
      <w:r w:rsidRPr="009A07C1">
        <w:rPr>
          <w:rFonts w:ascii="Times" w:hAnsi="Times" w:cs="Times New Roman"/>
          <w:color w:val="000000"/>
          <w:sz w:val="27"/>
          <w:szCs w:val="27"/>
        </w:rPr>
        <w:t> </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1. The Rosary of the Virgin Mary, which gradually took form in the second millennium under the guidance of the Spirit of God, is a prayer loved by countless Saints and encouraged by the Magisterium. Simple yet profound, it still remains, at the dawn of this third millennium, a prayer of great significance, destined to bring forth a harvest of holiness. It blends easily into the spiritual journey of the Christian life, which, after two thousand years, has lost none of the freshness of its beginnings and feels drawn by the Spirit of God to “set out into the deep” (</w:t>
      </w:r>
      <w:r w:rsidRPr="009A07C1">
        <w:rPr>
          <w:rFonts w:ascii="Times" w:hAnsi="Times" w:cs="Times New Roman"/>
          <w:i/>
          <w:iCs/>
          <w:color w:val="000000"/>
          <w:sz w:val="27"/>
          <w:szCs w:val="27"/>
        </w:rPr>
        <w:t>duc in altum!</w:t>
      </w:r>
      <w:r w:rsidRPr="009A07C1">
        <w:rPr>
          <w:rFonts w:ascii="Times" w:hAnsi="Times" w:cs="Times New Roman"/>
          <w:color w:val="000000"/>
          <w:sz w:val="27"/>
          <w:szCs w:val="27"/>
        </w:rPr>
        <w:t>) in order once more to proclaim, and even cry out, before the world that Jesus Christ is Lord and Saviour, “the way, and the truth and the life” (</w:t>
      </w:r>
      <w:r w:rsidRPr="009A07C1">
        <w:rPr>
          <w:rFonts w:ascii="Times" w:hAnsi="Times" w:cs="Times New Roman"/>
          <w:i/>
          <w:iCs/>
          <w:color w:val="000000"/>
          <w:sz w:val="27"/>
          <w:szCs w:val="27"/>
        </w:rPr>
        <w:t>Jn </w:t>
      </w:r>
      <w:r w:rsidRPr="009A07C1">
        <w:rPr>
          <w:rFonts w:ascii="Times" w:hAnsi="Times" w:cs="Times New Roman"/>
          <w:color w:val="000000"/>
          <w:sz w:val="27"/>
          <w:szCs w:val="27"/>
        </w:rPr>
        <w:t>14:6), “the goal of human history and the point on which the desires of history and civilization turn”</w:t>
      </w:r>
      <w:proofErr w:type="gramStart"/>
      <w:r w:rsidRPr="009A07C1">
        <w:rPr>
          <w:rFonts w:ascii="Times" w:hAnsi="Times" w:cs="Times New Roman"/>
          <w:color w:val="000000"/>
          <w:sz w:val="27"/>
          <w:szCs w:val="27"/>
        </w:rPr>
        <w:t>.</w:t>
      </w:r>
      <w:bookmarkStart w:id="1" w:name="fnref1"/>
      <w:r w:rsidRPr="009A07C1">
        <w:rPr>
          <w:rFonts w:ascii="Times" w:hAnsi="Times" w:cs="Times New Roman"/>
          <w:color w:val="000000"/>
          <w:sz w:val="27"/>
          <w:szCs w:val="27"/>
          <w:vertAlign w:val="superscript"/>
        </w:rPr>
        <w:t>(</w:t>
      </w:r>
      <w:bookmarkEnd w:id="1"/>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"fn1"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The Rosary, though clearly Marian in character, is at heart a Christocentric prayer. In the sobriety of its elements, it has all the </w:t>
      </w:r>
      <w:r w:rsidRPr="009A07C1">
        <w:rPr>
          <w:rFonts w:ascii="Times" w:hAnsi="Times" w:cs="Times New Roman"/>
          <w:i/>
          <w:iCs/>
          <w:color w:val="000000"/>
          <w:sz w:val="27"/>
          <w:szCs w:val="27"/>
        </w:rPr>
        <w:t>depth of the Gospel message in its entirety</w:t>
      </w:r>
      <w:r w:rsidRPr="009A07C1">
        <w:rPr>
          <w:rFonts w:ascii="Times" w:hAnsi="Times" w:cs="Times New Roman"/>
          <w:color w:val="000000"/>
          <w:sz w:val="27"/>
          <w:szCs w:val="27"/>
        </w:rPr>
        <w:t>, of which it can be said to be a compendium</w:t>
      </w:r>
      <w:proofErr w:type="gramStart"/>
      <w:r w:rsidRPr="009A07C1">
        <w:rPr>
          <w:rFonts w:ascii="Times" w:hAnsi="Times" w:cs="Times New Roman"/>
          <w:color w:val="000000"/>
          <w:sz w:val="27"/>
          <w:szCs w:val="27"/>
        </w:rPr>
        <w:t>.</w:t>
      </w:r>
      <w:bookmarkStart w:id="2" w:name="fnref2"/>
      <w:r w:rsidRPr="009A07C1">
        <w:rPr>
          <w:rFonts w:ascii="Times" w:hAnsi="Times" w:cs="Times New Roman"/>
          <w:color w:val="000000"/>
          <w:sz w:val="27"/>
          <w:szCs w:val="27"/>
          <w:vertAlign w:val="superscript"/>
        </w:rPr>
        <w:t>(</w:t>
      </w:r>
      <w:bookmarkEnd w:id="2"/>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"fn2"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It is an echo of the prayerof Mary, her perennial </w:t>
      </w:r>
      <w:r w:rsidRPr="009A07C1">
        <w:rPr>
          <w:rFonts w:ascii="Times" w:hAnsi="Times" w:cs="Times New Roman"/>
          <w:i/>
          <w:iCs/>
          <w:color w:val="000000"/>
          <w:sz w:val="27"/>
          <w:szCs w:val="27"/>
        </w:rPr>
        <w:t>Magnificat </w:t>
      </w:r>
      <w:r w:rsidRPr="009A07C1">
        <w:rPr>
          <w:rFonts w:ascii="Times" w:hAnsi="Times" w:cs="Times New Roman"/>
          <w:color w:val="000000"/>
          <w:sz w:val="27"/>
          <w:szCs w:val="27"/>
        </w:rPr>
        <w:t>for the work of the redemptive Incarnation which began in her virginal womb. With the Rosary, the Christian people </w:t>
      </w:r>
      <w:r w:rsidRPr="009A07C1">
        <w:rPr>
          <w:rFonts w:ascii="Times" w:hAnsi="Times" w:cs="Times New Roman"/>
          <w:i/>
          <w:iCs/>
          <w:color w:val="000000"/>
          <w:sz w:val="27"/>
          <w:szCs w:val="27"/>
        </w:rPr>
        <w:t>sits at the school of Mary</w:t>
      </w:r>
      <w:r w:rsidRPr="009A07C1">
        <w:rPr>
          <w:rFonts w:ascii="Times" w:hAnsi="Times" w:cs="Times New Roman"/>
          <w:color w:val="000000"/>
          <w:sz w:val="27"/>
          <w:szCs w:val="27"/>
        </w:rPr>
        <w:t> and is led to contemplate the beauty on the face of Christ and to experience the depths of his love. Through the Rosary the faithful receive abundant grace, as though from the very hands of the Mother of the Redeemer. </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The Popes and the Rosary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2. Numerous predecessors of mine attributed great importance to this prayer. Worthy of special note in this regard is Pope Leo XIII who on 1 September 1883 promulgated the Encyclical</w:t>
      </w:r>
      <w:hyperlink r:id="rId5" w:history="1">
        <w:r w:rsidRPr="009A07C1">
          <w:rPr>
            <w:rFonts w:ascii="Times" w:hAnsi="Times" w:cs="Times New Roman"/>
            <w:i/>
            <w:iCs/>
            <w:color w:val="0000FF"/>
            <w:sz w:val="27"/>
            <w:szCs w:val="27"/>
            <w:u w:val="single"/>
          </w:rPr>
          <w:t>Supremi Apostolatus Officio</w:t>
        </w:r>
      </w:hyperlink>
      <w:proofErr w:type="gramStart"/>
      <w:r w:rsidRPr="009A07C1">
        <w:rPr>
          <w:rFonts w:ascii="Times" w:hAnsi="Times" w:cs="Times New Roman"/>
          <w:color w:val="000000"/>
          <w:sz w:val="27"/>
          <w:szCs w:val="27"/>
        </w:rPr>
        <w:t>,</w:t>
      </w:r>
      <w:bookmarkStart w:id="3" w:name="fnref3"/>
      <w:r w:rsidRPr="009A07C1">
        <w:rPr>
          <w:rFonts w:ascii="Times" w:hAnsi="Times" w:cs="Times New Roman"/>
          <w:color w:val="000000"/>
          <w:sz w:val="27"/>
          <w:szCs w:val="27"/>
          <w:vertAlign w:val="superscript"/>
        </w:rPr>
        <w:t>(</w:t>
      </w:r>
      <w:bookmarkEnd w:id="3"/>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"fn3"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xml:space="preserve">) a document of great worth, the first of his many statements about this prayer, in which he proposed the Rosary as an effective spiritual weapon against the evils afflicting society. Among the more recent Popes who, from the time of </w:t>
      </w:r>
      <w:r w:rsidRPr="009A07C1">
        <w:rPr>
          <w:rFonts w:ascii="Times" w:hAnsi="Times" w:cs="Times New Roman"/>
          <w:color w:val="000000"/>
          <w:sz w:val="27"/>
          <w:szCs w:val="27"/>
        </w:rPr>
        <w:lastRenderedPageBreak/>
        <w:t xml:space="preserve">the Second Vatican Council, have distinguished themselves in promoting the Rosary I would mention Blessed John </w:t>
      </w:r>
      <w:proofErr w:type="gramStart"/>
      <w:r w:rsidRPr="009A07C1">
        <w:rPr>
          <w:rFonts w:ascii="Times" w:hAnsi="Times" w:cs="Times New Roman"/>
          <w:color w:val="000000"/>
          <w:sz w:val="27"/>
          <w:szCs w:val="27"/>
        </w:rPr>
        <w:t>XXIII</w:t>
      </w:r>
      <w:bookmarkStart w:id="4" w:name="fnref4"/>
      <w:r w:rsidRPr="009A07C1">
        <w:rPr>
          <w:rFonts w:ascii="Times" w:hAnsi="Times" w:cs="Times New Roman"/>
          <w:color w:val="000000"/>
          <w:sz w:val="27"/>
          <w:szCs w:val="27"/>
          <w:vertAlign w:val="superscript"/>
        </w:rPr>
        <w:t>(</w:t>
      </w:r>
      <w:bookmarkEnd w:id="4"/>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"fn4"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4</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and above all Pope Paul VI, who in his Apostolic Exhortation </w:t>
      </w:r>
      <w:r w:rsidRPr="009A07C1">
        <w:rPr>
          <w:rFonts w:ascii="Times" w:hAnsi="Times" w:cs="Times New Roman"/>
          <w:i/>
          <w:iCs/>
          <w:color w:val="000000"/>
          <w:sz w:val="27"/>
          <w:szCs w:val="27"/>
        </w:rPr>
        <w:t>Marialis Cultus</w:t>
      </w:r>
      <w:r w:rsidRPr="009A07C1">
        <w:rPr>
          <w:rFonts w:ascii="Times" w:hAnsi="Times" w:cs="Times New Roman"/>
          <w:color w:val="000000"/>
          <w:sz w:val="27"/>
          <w:szCs w:val="27"/>
        </w:rPr>
        <w:t xml:space="preserve"> emphasized, in the spirit of the Second Vatican Council, the Rosary's evangelical character and its Christocentric inspiration. I myself have often encouraged the frequent recitation of the Rosary. From my youthful years this prayer has held an important place in my spiritual life. I was powerfully reminded of this during my recent visit to Poland, and in particular at the Shrine of Kalwaria. The Rosary has accompanied me in moments of joy and in moments of difficulty. To it I have entrusted any number of concerns; in it I have always found comfort. Twenty-four years ago, on 29 October 1978, scarcely two weeks after my election to the See of Peter, I frankly admitted: “The Rosary is my favourite prayer. A marvellous prayer! </w:t>
      </w:r>
      <w:proofErr w:type="gramStart"/>
      <w:r w:rsidRPr="009A07C1">
        <w:rPr>
          <w:rFonts w:ascii="Times" w:hAnsi="Times" w:cs="Times New Roman"/>
          <w:color w:val="000000"/>
          <w:sz w:val="27"/>
          <w:szCs w:val="27"/>
        </w:rPr>
        <w:t>Marvellous in its simplicity and its depth.</w:t>
      </w:r>
      <w:proofErr w:type="gramEnd"/>
      <w:r w:rsidRPr="009A07C1">
        <w:rPr>
          <w:rFonts w:ascii="Times" w:hAnsi="Times" w:cs="Times New Roman"/>
          <w:color w:val="000000"/>
          <w:sz w:val="27"/>
          <w:szCs w:val="27"/>
        </w:rPr>
        <w:t xml:space="preserve"> [...]. It can be said that the Rosary is, in some sense, a prayer-commentary on the final chapter of the Vatican II Constitution </w:t>
      </w:r>
      <w:hyperlink r:id="rId6" w:history="1">
        <w:r w:rsidRPr="009A07C1">
          <w:rPr>
            <w:rFonts w:ascii="Times" w:hAnsi="Times" w:cs="Times New Roman"/>
            <w:i/>
            <w:iCs/>
            <w:color w:val="0000FF"/>
            <w:sz w:val="27"/>
            <w:szCs w:val="27"/>
            <w:u w:val="single"/>
          </w:rPr>
          <w:t>Lumen Gentium</w:t>
        </w:r>
      </w:hyperlink>
      <w:r w:rsidRPr="009A07C1">
        <w:rPr>
          <w:rFonts w:ascii="Times" w:hAnsi="Times" w:cs="Times New Roman"/>
          <w:color w:val="000000"/>
          <w:sz w:val="27"/>
          <w:szCs w:val="27"/>
        </w:rPr>
        <w:t xml:space="preserve">, a chapter </w:t>
      </w:r>
      <w:proofErr w:type="gramStart"/>
      <w:r w:rsidRPr="009A07C1">
        <w:rPr>
          <w:rFonts w:ascii="Times" w:hAnsi="Times" w:cs="Times New Roman"/>
          <w:color w:val="000000"/>
          <w:sz w:val="27"/>
          <w:szCs w:val="27"/>
        </w:rPr>
        <w:t>which</w:t>
      </w:r>
      <w:proofErr w:type="gramEnd"/>
      <w:r w:rsidRPr="009A07C1">
        <w:rPr>
          <w:rFonts w:ascii="Times" w:hAnsi="Times" w:cs="Times New Roman"/>
          <w:color w:val="000000"/>
          <w:sz w:val="27"/>
          <w:szCs w:val="27"/>
        </w:rPr>
        <w:t xml:space="preserve"> discusses the wondrous presence of the Mother of God in the mystery of Christ and the Church. Against the background of the words</w:t>
      </w:r>
      <w:r w:rsidRPr="009A07C1">
        <w:rPr>
          <w:rFonts w:ascii="Times" w:hAnsi="Times" w:cs="Times New Roman"/>
          <w:i/>
          <w:iCs/>
          <w:color w:val="000000"/>
          <w:sz w:val="27"/>
          <w:szCs w:val="27"/>
        </w:rPr>
        <w:t> Ave Maria </w:t>
      </w:r>
      <w:r w:rsidRPr="009A07C1">
        <w:rPr>
          <w:rFonts w:ascii="Times" w:hAnsi="Times" w:cs="Times New Roman"/>
          <w:color w:val="000000"/>
          <w:sz w:val="27"/>
          <w:szCs w:val="27"/>
        </w:rPr>
        <w:t xml:space="preserve">the principal events of the life of Jesus Christ pass before the eyes of the soul. They take shape in the complete series of the joyful, sorrowful and glorious mysteries, and they put us in living communion with Jesus through – we might say – the heart of his Mother. At the same time our heart can embrace in the decades of the Rosary all the events that make up the lives of individuals, families, nations, the Church, and all mankind. </w:t>
      </w:r>
      <w:proofErr w:type="gramStart"/>
      <w:r w:rsidRPr="009A07C1">
        <w:rPr>
          <w:rFonts w:ascii="Times" w:hAnsi="Times" w:cs="Times New Roman"/>
          <w:color w:val="000000"/>
          <w:sz w:val="27"/>
          <w:szCs w:val="27"/>
        </w:rPr>
        <w:t>Our personal concerns and those of our neighbour, especially those who are closest to us, who are dearest to us.</w:t>
      </w:r>
      <w:proofErr w:type="gramEnd"/>
      <w:r w:rsidRPr="009A07C1">
        <w:rPr>
          <w:rFonts w:ascii="Times" w:hAnsi="Times" w:cs="Times New Roman"/>
          <w:color w:val="000000"/>
          <w:sz w:val="27"/>
          <w:szCs w:val="27"/>
        </w:rPr>
        <w:t xml:space="preserve"> Thus the simple prayer of the Rosary marks the rhythm of human life”</w:t>
      </w:r>
      <w:proofErr w:type="gramStart"/>
      <w:r w:rsidRPr="009A07C1">
        <w:rPr>
          <w:rFonts w:ascii="Times" w:hAnsi="Times" w:cs="Times New Roman"/>
          <w:color w:val="000000"/>
          <w:sz w:val="27"/>
          <w:szCs w:val="27"/>
        </w:rPr>
        <w:t>.</w:t>
      </w:r>
      <w:bookmarkStart w:id="5" w:name="fnref5"/>
      <w:r w:rsidRPr="009A07C1">
        <w:rPr>
          <w:rFonts w:ascii="Times" w:hAnsi="Times" w:cs="Times New Roman"/>
          <w:color w:val="000000"/>
          <w:sz w:val="27"/>
          <w:szCs w:val="27"/>
          <w:vertAlign w:val="superscript"/>
        </w:rPr>
        <w:t>(</w:t>
      </w:r>
      <w:bookmarkEnd w:id="5"/>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"fn5"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5</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With these words, dear brothers and sisters, I set </w:t>
      </w:r>
      <w:r w:rsidRPr="009A07C1">
        <w:rPr>
          <w:rFonts w:ascii="Times" w:hAnsi="Times" w:cs="Times New Roman"/>
          <w:i/>
          <w:iCs/>
          <w:color w:val="000000"/>
          <w:sz w:val="27"/>
          <w:szCs w:val="27"/>
        </w:rPr>
        <w:t>the first year of my Pontificate </w:t>
      </w:r>
      <w:r w:rsidRPr="009A07C1">
        <w:rPr>
          <w:rFonts w:ascii="Times" w:hAnsi="Times" w:cs="Times New Roman"/>
          <w:color w:val="000000"/>
          <w:sz w:val="27"/>
          <w:szCs w:val="27"/>
        </w:rPr>
        <w:t>within the daily rhythm of the Rosary. Today, </w:t>
      </w:r>
      <w:r w:rsidRPr="009A07C1">
        <w:rPr>
          <w:rFonts w:ascii="Times" w:hAnsi="Times" w:cs="Times New Roman"/>
          <w:i/>
          <w:iCs/>
          <w:color w:val="000000"/>
          <w:sz w:val="27"/>
          <w:szCs w:val="27"/>
        </w:rPr>
        <w:t>as I begin the twenty-fifth year of my service as the Successor of Peter</w:t>
      </w:r>
      <w:r w:rsidRPr="009A07C1">
        <w:rPr>
          <w:rFonts w:ascii="Times" w:hAnsi="Times" w:cs="Times New Roman"/>
          <w:color w:val="000000"/>
          <w:sz w:val="27"/>
          <w:szCs w:val="27"/>
        </w:rPr>
        <w:t>, I wish to do the same. How many graces have I received in these years from the Blessed Virgin through the Rosary: </w:t>
      </w:r>
      <w:r w:rsidRPr="009A07C1">
        <w:rPr>
          <w:rFonts w:ascii="Times" w:hAnsi="Times" w:cs="Times New Roman"/>
          <w:i/>
          <w:iCs/>
          <w:color w:val="000000"/>
          <w:sz w:val="27"/>
          <w:szCs w:val="27"/>
        </w:rPr>
        <w:t>Magnificat anima mea Dominum! </w:t>
      </w:r>
      <w:r w:rsidRPr="009A07C1">
        <w:rPr>
          <w:rFonts w:ascii="Times" w:hAnsi="Times" w:cs="Times New Roman"/>
          <w:color w:val="000000"/>
          <w:sz w:val="27"/>
          <w:szCs w:val="27"/>
        </w:rPr>
        <w:t>I wish to lift up my thanks to the Lord in the words of his Most Holy Mother, under whose protection I have placed my Petrine ministry: </w:t>
      </w:r>
      <w:r w:rsidRPr="009A07C1">
        <w:rPr>
          <w:rFonts w:ascii="Times" w:hAnsi="Times" w:cs="Times New Roman"/>
          <w:i/>
          <w:iCs/>
          <w:color w:val="000000"/>
          <w:sz w:val="27"/>
          <w:szCs w:val="27"/>
        </w:rPr>
        <w:t>Totus Tuus</w:t>
      </w:r>
      <w:r w:rsidRPr="009A07C1">
        <w:rPr>
          <w:rFonts w:ascii="Times" w:hAnsi="Times" w:cs="Times New Roman"/>
          <w:color w:val="000000"/>
          <w:sz w:val="27"/>
          <w:szCs w:val="27"/>
        </w:rPr>
        <w:t>!</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October 2002 – October 2003: The Year of the Rosary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3. Therefore, in continuity with my reflection in the Apostolic Letter </w:t>
      </w:r>
      <w:hyperlink r:id="rId7" w:history="1">
        <w:r w:rsidRPr="009A07C1">
          <w:rPr>
            <w:rFonts w:ascii="Times" w:hAnsi="Times" w:cs="Times New Roman"/>
            <w:i/>
            <w:iCs/>
            <w:color w:val="0000FF"/>
            <w:sz w:val="27"/>
            <w:szCs w:val="27"/>
            <w:u w:val="single"/>
          </w:rPr>
          <w:t>Novo Millennio Ineunte</w:t>
        </w:r>
      </w:hyperlink>
      <w:r w:rsidRPr="009A07C1">
        <w:rPr>
          <w:rFonts w:ascii="Times" w:hAnsi="Times" w:cs="Times New Roman"/>
          <w:color w:val="000000"/>
          <w:sz w:val="27"/>
          <w:szCs w:val="27"/>
        </w:rPr>
        <w:t>, in which, after the experience of the Jubilee, I invited the people of God to “start afresh from Christ”</w:t>
      </w:r>
      <w:proofErr w:type="gramStart"/>
      <w:r w:rsidRPr="009A07C1">
        <w:rPr>
          <w:rFonts w:ascii="Times" w:hAnsi="Times" w:cs="Times New Roman"/>
          <w:color w:val="000000"/>
          <w:sz w:val="27"/>
          <w:szCs w:val="27"/>
        </w:rPr>
        <w:t>,</w:t>
      </w:r>
      <w:bookmarkStart w:id="6" w:name="fnref6"/>
      <w:r w:rsidRPr="009A07C1">
        <w:rPr>
          <w:rFonts w:ascii="Times" w:hAnsi="Times" w:cs="Times New Roman"/>
          <w:color w:val="000000"/>
          <w:sz w:val="27"/>
          <w:szCs w:val="27"/>
          <w:vertAlign w:val="superscript"/>
        </w:rPr>
        <w:t>(</w:t>
      </w:r>
      <w:bookmarkEnd w:id="6"/>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"fn6"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6</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I have felt drawn to offer a reflection on the Rosary, as a kind of Marian complement to that Letter and an exhortation to contemplate the face of Christ in union with, and at the school of, his Most Holy Mother. To recite the Rosary is nothing other than to </w:t>
      </w:r>
      <w:r w:rsidRPr="009A07C1">
        <w:rPr>
          <w:rFonts w:ascii="Times" w:hAnsi="Times" w:cs="Times New Roman"/>
          <w:i/>
          <w:iCs/>
          <w:color w:val="000000"/>
          <w:sz w:val="27"/>
          <w:szCs w:val="27"/>
        </w:rPr>
        <w:t>contemplate with Mary the face of Christ</w:t>
      </w:r>
      <w:r w:rsidRPr="009A07C1">
        <w:rPr>
          <w:rFonts w:ascii="Times" w:hAnsi="Times" w:cs="Times New Roman"/>
          <w:color w:val="000000"/>
          <w:sz w:val="27"/>
          <w:szCs w:val="27"/>
        </w:rPr>
        <w:t>. As a way of highlighting this invitation, prompted by the forthcoming 120th anniversary of the aforementioned Encyclical of Leo XIII, I desire that during the course of this year the Rosary should be especially emphasized and promoted in the various Christian communities. I therefore proclaim the year from October 2002 to October 2003 </w:t>
      </w:r>
      <w:r w:rsidRPr="009A07C1">
        <w:rPr>
          <w:rFonts w:ascii="Times" w:hAnsi="Times" w:cs="Times New Roman"/>
          <w:i/>
          <w:iCs/>
          <w:color w:val="000000"/>
          <w:sz w:val="27"/>
          <w:szCs w:val="27"/>
        </w:rPr>
        <w:t>the Year of the Rosary</w:t>
      </w:r>
      <w:r w:rsidRPr="009A07C1">
        <w:rPr>
          <w:rFonts w:ascii="Times" w:hAnsi="Times" w:cs="Times New Roman"/>
          <w:color w:val="000000"/>
          <w:sz w:val="27"/>
          <w:szCs w:val="27"/>
        </w:rPr>
        <w:t>. </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I leave this pastoral proposal to the initiative of each ecclesial community. It is not my intention to encumber but rather to complete and consolidate pastoral programmes of the Particular Churches. I am confident that the proposal will find a ready and generous reception. The Rosary, reclaimed in its full meaning, goes to the very heart of Christian life; it offers a familiar yet fruitful spiritual and educational opportunity for personal contemplation, the formation of the People of God, and the new evangelization. I am pleased to reaffirm this also in the joyful remembrance of another anniversary: the fortieth anniversary of the opening of the Second Vatican Ecumenical Council on October 11, 1962, the “great grace” disposed by the Spirit of God for the Church in our time</w:t>
      </w:r>
      <w:proofErr w:type="gramStart"/>
      <w:r w:rsidRPr="009A07C1">
        <w:rPr>
          <w:rFonts w:ascii="Times" w:hAnsi="Times" w:cs="Times New Roman"/>
          <w:color w:val="000000"/>
          <w:sz w:val="27"/>
          <w:szCs w:val="27"/>
        </w:rPr>
        <w:t>.</w:t>
      </w:r>
      <w:bookmarkStart w:id="7" w:name="fnref7"/>
      <w:r w:rsidRPr="009A07C1">
        <w:rPr>
          <w:rFonts w:ascii="Times" w:hAnsi="Times" w:cs="Times New Roman"/>
          <w:color w:val="000000"/>
          <w:sz w:val="27"/>
          <w:szCs w:val="27"/>
          <w:vertAlign w:val="superscript"/>
        </w:rPr>
        <w:t>(</w:t>
      </w:r>
      <w:bookmarkEnd w:id="7"/>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"fn7"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7</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Objections to the Rosary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4. The timeliness of this proposal is evident from a number of considerations. First, the urgent need to counter a certain crisis of the Rosary, which in the present historical and theological context can risk being wrongly devalued, and therefore no longer taught to the younger generation. There are some who think that the centrality of the Liturgy, rightly stressed by the Second Vatican Ecumenical Council, necessarily entails giving lesser importance to the Rosary. Yet, as Pope Paul VI made clear, not only does this prayer not conflict with the Liturgy, </w:t>
      </w:r>
      <w:r w:rsidRPr="009A07C1">
        <w:rPr>
          <w:rFonts w:ascii="Times" w:hAnsi="Times" w:cs="Times New Roman"/>
          <w:i/>
          <w:iCs/>
          <w:color w:val="000000"/>
          <w:sz w:val="27"/>
          <w:szCs w:val="27"/>
        </w:rPr>
        <w:t>it sustains it</w:t>
      </w:r>
      <w:r w:rsidRPr="009A07C1">
        <w:rPr>
          <w:rFonts w:ascii="Times" w:hAnsi="Times" w:cs="Times New Roman"/>
          <w:color w:val="000000"/>
          <w:sz w:val="27"/>
          <w:szCs w:val="27"/>
        </w:rPr>
        <w:t>, since it serves as an excellent introduction and a faithful echo of the Liturgy, enabling people to participate fully and interiorly in it and to reap its fruits in their daily lives. </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Perhaps too, there are some who fear that the Rosary is somehow unecumenical because of its distinctly Marian character. Yet the Rosary clearly belongs to the kind of veneration of the Mother of God described by the Council: a devotion directed to the Christological centre of the Christian faith, in such a way that “when the Mother is honoured, the Son ... is duly known, loved and glorified”</w:t>
      </w:r>
      <w:proofErr w:type="gramStart"/>
      <w:r w:rsidRPr="009A07C1">
        <w:rPr>
          <w:rFonts w:ascii="Times" w:hAnsi="Times" w:cs="Times New Roman"/>
          <w:color w:val="000000"/>
          <w:sz w:val="27"/>
          <w:szCs w:val="27"/>
        </w:rPr>
        <w:t>.</w:t>
      </w:r>
      <w:bookmarkStart w:id="8" w:name="fnref8"/>
      <w:r w:rsidRPr="009A07C1">
        <w:rPr>
          <w:rFonts w:ascii="Times" w:hAnsi="Times" w:cs="Times New Roman"/>
          <w:color w:val="000000"/>
          <w:sz w:val="27"/>
          <w:szCs w:val="27"/>
          <w:vertAlign w:val="superscript"/>
        </w:rPr>
        <w:t>(</w:t>
      </w:r>
      <w:bookmarkEnd w:id="8"/>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"fn8"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8</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If properly revitalized, the Rosary is an aid and certainly not a hindrance to ecumenism!</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A path of contemplation</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5. But the most important reason for strongly encouraging the practice of the Rosary is that it represents a most effective means of fostering among the faithful that </w:t>
      </w:r>
      <w:r w:rsidRPr="009A07C1">
        <w:rPr>
          <w:rFonts w:ascii="Times" w:hAnsi="Times" w:cs="Times New Roman"/>
          <w:i/>
          <w:iCs/>
          <w:color w:val="000000"/>
          <w:sz w:val="27"/>
          <w:szCs w:val="27"/>
        </w:rPr>
        <w:t>commitment to the contemplation of the Christian mystery </w:t>
      </w:r>
      <w:r w:rsidRPr="009A07C1">
        <w:rPr>
          <w:rFonts w:ascii="Times" w:hAnsi="Times" w:cs="Times New Roman"/>
          <w:color w:val="000000"/>
          <w:sz w:val="27"/>
          <w:szCs w:val="27"/>
        </w:rPr>
        <w:t>which I have proposed in the Apostolic Letter </w:t>
      </w:r>
      <w:hyperlink r:id="rId8" w:history="1">
        <w:r w:rsidRPr="009A07C1">
          <w:rPr>
            <w:rFonts w:ascii="Times" w:hAnsi="Times" w:cs="Times New Roman"/>
            <w:i/>
            <w:iCs/>
            <w:color w:val="0000FF"/>
            <w:sz w:val="27"/>
            <w:szCs w:val="27"/>
            <w:u w:val="single"/>
          </w:rPr>
          <w:t>Novo Millennio Ineunte</w:t>
        </w:r>
      </w:hyperlink>
      <w:r w:rsidRPr="009A07C1">
        <w:rPr>
          <w:rFonts w:ascii="Times" w:hAnsi="Times" w:cs="Times New Roman"/>
          <w:color w:val="000000"/>
          <w:sz w:val="27"/>
          <w:szCs w:val="27"/>
        </w:rPr>
        <w:t> as a genuine “training in holiness”: “What is needed is a Christian life distinguished above all in the </w:t>
      </w:r>
      <w:r w:rsidRPr="009A07C1">
        <w:rPr>
          <w:rFonts w:ascii="Times" w:hAnsi="Times" w:cs="Times New Roman"/>
          <w:i/>
          <w:iCs/>
          <w:color w:val="000000"/>
          <w:sz w:val="27"/>
          <w:szCs w:val="27"/>
        </w:rPr>
        <w:t>art of prayer</w:t>
      </w:r>
      <w:r w:rsidRPr="009A07C1">
        <w:rPr>
          <w:rFonts w:ascii="Times" w:hAnsi="Times" w:cs="Times New Roman"/>
          <w:color w:val="000000"/>
          <w:sz w:val="27"/>
          <w:szCs w:val="27"/>
        </w:rPr>
        <w:t>”.</w:t>
      </w:r>
      <w:bookmarkStart w:id="9" w:name="fnref9"/>
      <w:r w:rsidRPr="009A07C1">
        <w:rPr>
          <w:rFonts w:ascii="Times" w:hAnsi="Times" w:cs="Times New Roman"/>
          <w:color w:val="000000"/>
          <w:sz w:val="27"/>
          <w:szCs w:val="27"/>
          <w:vertAlign w:val="superscript"/>
        </w:rPr>
        <w:t>(</w:t>
      </w:r>
      <w:bookmarkEnd w:id="9"/>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"fn9"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9</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Inasmuch as contemporary culture, even amid so many indications to the contrary, has witnessed the flowering of a new call for spirituality, due also to the influence of other religions, it is more urgent than ever that our Christian communities should become “genuine schools of prayer”.</w:t>
      </w:r>
      <w:bookmarkStart w:id="10" w:name="fnref10"/>
      <w:r w:rsidRPr="009A07C1">
        <w:rPr>
          <w:rFonts w:ascii="Times" w:hAnsi="Times" w:cs="Times New Roman"/>
          <w:color w:val="000000"/>
          <w:sz w:val="27"/>
          <w:szCs w:val="27"/>
          <w:vertAlign w:val="superscript"/>
        </w:rPr>
        <w:t>(</w:t>
      </w:r>
      <w:bookmarkEnd w:id="10"/>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"fn10"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10</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The Rosary belongs among the finest and most praiseworthy traditions of Christian contemplation. Developed in the West, it is a typically meditative prayer, corresponding in some way to the “prayer of the heart” or “Jesus prayer” which took root in the soil of the Christian East.</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Prayer for peace and for the family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 xml:space="preserve">6. A number of historical circumstances also make a revival of the Rosary quite timely. </w:t>
      </w:r>
      <w:proofErr w:type="gramStart"/>
      <w:r w:rsidRPr="009A07C1">
        <w:rPr>
          <w:rFonts w:ascii="Times" w:hAnsi="Times" w:cs="Times New Roman"/>
          <w:color w:val="000000"/>
          <w:sz w:val="27"/>
          <w:szCs w:val="27"/>
        </w:rPr>
        <w:t>First of all, the need to implore from God </w:t>
      </w:r>
      <w:r w:rsidRPr="009A07C1">
        <w:rPr>
          <w:rFonts w:ascii="Times" w:hAnsi="Times" w:cs="Times New Roman"/>
          <w:i/>
          <w:iCs/>
          <w:color w:val="000000"/>
          <w:sz w:val="27"/>
          <w:szCs w:val="27"/>
        </w:rPr>
        <w:t>the gift of peace</w:t>
      </w:r>
      <w:r w:rsidRPr="009A07C1">
        <w:rPr>
          <w:rFonts w:ascii="Times" w:hAnsi="Times" w:cs="Times New Roman"/>
          <w:color w:val="000000"/>
          <w:sz w:val="27"/>
          <w:szCs w:val="27"/>
        </w:rPr>
        <w:t>.</w:t>
      </w:r>
      <w:proofErr w:type="gramEnd"/>
      <w:r w:rsidRPr="009A07C1">
        <w:rPr>
          <w:rFonts w:ascii="Times" w:hAnsi="Times" w:cs="Times New Roman"/>
          <w:color w:val="000000"/>
          <w:sz w:val="27"/>
          <w:szCs w:val="27"/>
        </w:rPr>
        <w:t xml:space="preserve"> </w:t>
      </w:r>
      <w:proofErr w:type="gramStart"/>
      <w:r w:rsidRPr="009A07C1">
        <w:rPr>
          <w:rFonts w:ascii="Times" w:hAnsi="Times" w:cs="Times New Roman"/>
          <w:color w:val="000000"/>
          <w:sz w:val="27"/>
          <w:szCs w:val="27"/>
        </w:rPr>
        <w:t>The Rosary has many times been proposed by my predecessors and myself</w:t>
      </w:r>
      <w:proofErr w:type="gramEnd"/>
      <w:r w:rsidRPr="009A07C1">
        <w:rPr>
          <w:rFonts w:ascii="Times" w:hAnsi="Times" w:cs="Times New Roman"/>
          <w:color w:val="000000"/>
          <w:sz w:val="27"/>
          <w:szCs w:val="27"/>
        </w:rPr>
        <w:t xml:space="preserve"> as a prayer for peace. At the start of a millennium which began with the terrifying attacks of 11 September 2001, a millennium which witnesses every day innumerous parts of the world fresh scenes of bloodshed and violence, to rediscover the Rosary means to immerse oneself in contemplation of the mystery of Christ who “is our peace”, since he made “the two of us one, and broke down the dividing wall of hostility” (</w:t>
      </w:r>
      <w:r w:rsidRPr="009A07C1">
        <w:rPr>
          <w:rFonts w:ascii="Times" w:hAnsi="Times" w:cs="Times New Roman"/>
          <w:i/>
          <w:iCs/>
          <w:color w:val="000000"/>
          <w:sz w:val="27"/>
          <w:szCs w:val="27"/>
        </w:rPr>
        <w:t>Eph </w:t>
      </w:r>
      <w:r w:rsidRPr="009A07C1">
        <w:rPr>
          <w:rFonts w:ascii="Times" w:hAnsi="Times" w:cs="Times New Roman"/>
          <w:color w:val="000000"/>
          <w:sz w:val="27"/>
          <w:szCs w:val="27"/>
        </w:rPr>
        <w:t>2:14). Consequently, one cannot recite the Rosary without feeling caught up in a clear commitment to advancing peace, especially in the land of Jesus, still so sorely afflicted and so close to the heart of every Christian. </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A similar need for commitment and prayer arises in relation to another critical contemporary issue: </w:t>
      </w:r>
      <w:r w:rsidRPr="009A07C1">
        <w:rPr>
          <w:rFonts w:ascii="Times" w:hAnsi="Times" w:cs="Times New Roman"/>
          <w:i/>
          <w:iCs/>
          <w:color w:val="000000"/>
          <w:sz w:val="27"/>
          <w:szCs w:val="27"/>
        </w:rPr>
        <w:t>the family</w:t>
      </w:r>
      <w:r w:rsidRPr="009A07C1">
        <w:rPr>
          <w:rFonts w:ascii="Times" w:hAnsi="Times" w:cs="Times New Roman"/>
          <w:color w:val="000000"/>
          <w:sz w:val="27"/>
          <w:szCs w:val="27"/>
        </w:rPr>
        <w:t>, the primary cell of society, increasingly menaced by forces of disintegration on both the ideological and practical planes, so as to make us fear for the future of this fundamental and indispensable institution and, with it, for the future of society as a whole. The revival of the Rosary in Christian families, within the context of a broader pastoral ministry to the family, will be an effective aid to countering the devastating effects of this crisis typical of our age.</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color w:val="000000"/>
          <w:sz w:val="27"/>
          <w:szCs w:val="27"/>
        </w:rPr>
        <w:t>“</w:t>
      </w:r>
      <w:r w:rsidRPr="009A07C1">
        <w:rPr>
          <w:rFonts w:ascii="Times" w:hAnsi="Times" w:cs="Times New Roman"/>
          <w:b/>
          <w:bCs/>
          <w:i/>
          <w:iCs/>
          <w:color w:val="000000"/>
          <w:sz w:val="27"/>
          <w:szCs w:val="27"/>
        </w:rPr>
        <w:t>Behold, your Mother!” </w:t>
      </w:r>
      <w:r w:rsidRPr="009A07C1">
        <w:rPr>
          <w:rFonts w:ascii="Times" w:hAnsi="Times" w:cs="Times New Roman"/>
          <w:b/>
          <w:bCs/>
          <w:color w:val="000000"/>
          <w:sz w:val="27"/>
          <w:szCs w:val="27"/>
        </w:rPr>
        <w:t>(</w:t>
      </w:r>
      <w:r w:rsidRPr="009A07C1">
        <w:rPr>
          <w:rFonts w:ascii="Times" w:hAnsi="Times" w:cs="Times New Roman"/>
          <w:b/>
          <w:bCs/>
          <w:i/>
          <w:iCs/>
          <w:color w:val="000000"/>
          <w:sz w:val="27"/>
          <w:szCs w:val="27"/>
        </w:rPr>
        <w:t>Jn </w:t>
      </w:r>
      <w:r w:rsidRPr="009A07C1">
        <w:rPr>
          <w:rFonts w:ascii="Times" w:hAnsi="Times" w:cs="Times New Roman"/>
          <w:b/>
          <w:bCs/>
          <w:color w:val="000000"/>
          <w:sz w:val="27"/>
          <w:szCs w:val="27"/>
        </w:rPr>
        <w:t>19:27)</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7. Many signs indicate that still today the Blessed Virgin desires to exercise through this same prayer that maternal concern to which the dying Redeemer entrusted, in the person of the beloved disciple, all the sons and daughters of the Church: “Woman, behold your son!” (</w:t>
      </w:r>
      <w:r w:rsidRPr="009A07C1">
        <w:rPr>
          <w:rFonts w:ascii="Times" w:hAnsi="Times" w:cs="Times New Roman"/>
          <w:i/>
          <w:iCs/>
          <w:color w:val="000000"/>
          <w:sz w:val="27"/>
          <w:szCs w:val="27"/>
        </w:rPr>
        <w:t>Jn</w:t>
      </w:r>
      <w:r w:rsidRPr="009A07C1">
        <w:rPr>
          <w:rFonts w:ascii="Times" w:hAnsi="Times" w:cs="Times New Roman"/>
          <w:color w:val="000000"/>
          <w:sz w:val="27"/>
          <w:szCs w:val="27"/>
        </w:rPr>
        <w:t>19</w:t>
      </w:r>
      <w:proofErr w:type="gramStart"/>
      <w:r w:rsidRPr="009A07C1">
        <w:rPr>
          <w:rFonts w:ascii="Times" w:hAnsi="Times" w:cs="Times New Roman"/>
          <w:color w:val="000000"/>
          <w:sz w:val="27"/>
          <w:szCs w:val="27"/>
        </w:rPr>
        <w:t>:26</w:t>
      </w:r>
      <w:proofErr w:type="gramEnd"/>
      <w:r w:rsidRPr="009A07C1">
        <w:rPr>
          <w:rFonts w:ascii="Times" w:hAnsi="Times" w:cs="Times New Roman"/>
          <w:color w:val="000000"/>
          <w:sz w:val="27"/>
          <w:szCs w:val="27"/>
        </w:rPr>
        <w:t>). Well-known are the occasions in the nineteenth and the twentieth centuries on which the Mother of Christ made her presence felt and her voice heard, in order to exhort the People of God to this form of contemplative prayer. I would mention in particular, on account of their great influence on the lives of Christians and the authoritative recognition they have received from the Church, the apparitions of Lourdes and of Fatima;</w:t>
      </w:r>
      <w:bookmarkStart w:id="11" w:name="fnref11"/>
      <w:r w:rsidRPr="009A07C1">
        <w:rPr>
          <w:rFonts w:ascii="Times" w:hAnsi="Times" w:cs="Times New Roman"/>
          <w:color w:val="000000"/>
          <w:sz w:val="27"/>
          <w:szCs w:val="27"/>
          <w:vertAlign w:val="superscript"/>
        </w:rPr>
        <w:t>(</w:t>
      </w:r>
      <w:bookmarkEnd w:id="11"/>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"fn11"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11</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these shrines continue to be visited by great numbers of pilgrims seeking comfort and hope.</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Following the witnesses</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8. It would be impossible to name all the many Saints who discovered in the Rosary a genuine path to growth in holiness. We need but mention Saint Louis Marie Grignion de Montfort, the author of an excellent work on the Rosary</w:t>
      </w:r>
      <w:proofErr w:type="gramStart"/>
      <w:r w:rsidRPr="009A07C1">
        <w:rPr>
          <w:rFonts w:ascii="Times" w:hAnsi="Times" w:cs="Times New Roman"/>
          <w:color w:val="000000"/>
          <w:sz w:val="27"/>
          <w:szCs w:val="27"/>
        </w:rPr>
        <w:t>,</w:t>
      </w:r>
      <w:bookmarkStart w:id="12" w:name="fnref12"/>
      <w:r w:rsidRPr="009A07C1">
        <w:rPr>
          <w:rFonts w:ascii="Times" w:hAnsi="Times" w:cs="Times New Roman"/>
          <w:color w:val="000000"/>
          <w:sz w:val="27"/>
          <w:szCs w:val="27"/>
          <w:vertAlign w:val="superscript"/>
        </w:rPr>
        <w:t>(</w:t>
      </w:r>
      <w:bookmarkEnd w:id="12"/>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"fn12"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12</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and, closer to ourselves, Padre Pio of Pietrelcina, whom I recently had the joy of canonizing. As a true apostle of the Rosary, Blessed Bartolo Longo had a special charism. His path to holiness rested on an inspiration heard in the depths of his heart: “Whoever spreads the Rosary is saved!</w:t>
      </w:r>
      <w:proofErr w:type="gramStart"/>
      <w:r w:rsidRPr="009A07C1">
        <w:rPr>
          <w:rFonts w:ascii="Times" w:hAnsi="Times" w:cs="Times New Roman"/>
          <w:color w:val="000000"/>
          <w:sz w:val="27"/>
          <w:szCs w:val="27"/>
        </w:rPr>
        <w:t>”.</w:t>
      </w:r>
      <w:bookmarkStart w:id="13" w:name="fnref13"/>
      <w:proofErr w:type="gramEnd"/>
      <w:r w:rsidRPr="009A07C1">
        <w:rPr>
          <w:rFonts w:ascii="Times" w:hAnsi="Times" w:cs="Times New Roman"/>
          <w:color w:val="000000"/>
          <w:sz w:val="27"/>
          <w:szCs w:val="27"/>
          <w:vertAlign w:val="superscript"/>
        </w:rPr>
        <w:t>(</w:t>
      </w:r>
      <w:bookmarkEnd w:id="13"/>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"fn13"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13</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As a result, he felt called to build a Church dedicated to Our Lady of the Holy Rosary in Pompei, against the background of the ruins of the ancient city, which scarcely heard the proclamation of Christ before being buried in 79 A.D. during an eruption of Mount Vesuvius, only to emerge centuries later from its ashes as a witness to the lights and shadows of classical civilization. By his whole life's work and especially by the practice of the “Fifteen Saturdays”, Bartolo Longo promoted the Christocentric and contemplative heart of the Rosary, and received great encouragement and support from Leo XIII, the “Pope of the Rosary”.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 </w:t>
      </w:r>
    </w:p>
    <w:p w:rsidR="009A07C1" w:rsidRPr="009A07C1" w:rsidRDefault="009A07C1" w:rsidP="009A07C1">
      <w:pPr>
        <w:spacing w:before="100" w:beforeAutospacing="1" w:after="100" w:afterAutospacing="1"/>
        <w:jc w:val="center"/>
        <w:rPr>
          <w:rFonts w:ascii="Times" w:hAnsi="Times" w:cs="Times New Roman"/>
          <w:color w:val="000000"/>
          <w:sz w:val="27"/>
          <w:szCs w:val="27"/>
        </w:rPr>
      </w:pPr>
      <w:r w:rsidRPr="009A07C1">
        <w:rPr>
          <w:rFonts w:ascii="Times" w:hAnsi="Times" w:cs="Times New Roman"/>
          <w:b/>
          <w:bCs/>
          <w:color w:val="000000"/>
          <w:sz w:val="27"/>
          <w:szCs w:val="27"/>
        </w:rPr>
        <w:t>CHAPTER I</w:t>
      </w:r>
    </w:p>
    <w:p w:rsidR="009A07C1" w:rsidRPr="009A07C1" w:rsidRDefault="009A07C1" w:rsidP="009A07C1">
      <w:pPr>
        <w:spacing w:before="100" w:beforeAutospacing="1" w:after="100" w:afterAutospacing="1"/>
        <w:jc w:val="center"/>
        <w:rPr>
          <w:rFonts w:ascii="Times" w:hAnsi="Times" w:cs="Times New Roman"/>
          <w:color w:val="000000"/>
          <w:sz w:val="27"/>
          <w:szCs w:val="27"/>
        </w:rPr>
      </w:pPr>
      <w:r w:rsidRPr="009A07C1">
        <w:rPr>
          <w:rFonts w:ascii="Times" w:hAnsi="Times" w:cs="Times New Roman"/>
          <w:b/>
          <w:bCs/>
          <w:color w:val="000000"/>
          <w:sz w:val="27"/>
          <w:szCs w:val="27"/>
        </w:rPr>
        <w:t>CONTEMPLATING CHRIST WITH MARY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A face radiant as the sun</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9. “And he was transfigured before them, and his face shone like the sun” (</w:t>
      </w:r>
      <w:r w:rsidRPr="009A07C1">
        <w:rPr>
          <w:rFonts w:ascii="Times" w:hAnsi="Times" w:cs="Times New Roman"/>
          <w:i/>
          <w:iCs/>
          <w:color w:val="000000"/>
          <w:sz w:val="27"/>
          <w:szCs w:val="27"/>
        </w:rPr>
        <w:t>Mt</w:t>
      </w:r>
      <w:r w:rsidRPr="009A07C1">
        <w:rPr>
          <w:rFonts w:ascii="Times" w:hAnsi="Times" w:cs="Times New Roman"/>
          <w:color w:val="000000"/>
          <w:sz w:val="27"/>
          <w:szCs w:val="27"/>
        </w:rPr>
        <w:t> 17:2). The Gospel scene of Christ's transfiguration, in which the three Apostles Peter, James and John appear entranced by the beauty of the Redeemer, can be seen as </w:t>
      </w:r>
      <w:r w:rsidRPr="009A07C1">
        <w:rPr>
          <w:rFonts w:ascii="Times" w:hAnsi="Times" w:cs="Times New Roman"/>
          <w:i/>
          <w:iCs/>
          <w:color w:val="000000"/>
          <w:sz w:val="27"/>
          <w:szCs w:val="27"/>
        </w:rPr>
        <w:t>an icon of Christian contemplation.</w:t>
      </w:r>
      <w:r w:rsidRPr="009A07C1">
        <w:rPr>
          <w:rFonts w:ascii="Times" w:hAnsi="Times" w:cs="Times New Roman"/>
          <w:color w:val="000000"/>
          <w:sz w:val="27"/>
          <w:szCs w:val="27"/>
        </w:rPr>
        <w:t> To look upon the face of Christ, to recognize its mystery amid the daily events and the sufferings of his human life, and then to grasp the divine splendour definitively revealed in the Risen Lord, seated in glory at the right hand of the Father: this is the task of every follower of Christ and therefore the task of each one of us. In contemplating Christ's face we become open to receiving the mystery of Trinitarian life, experiencing ever anew the love of the Father and delighting in the joy of the Holy Spirit. Saint Paul's words can then be applied to us: “Beholding the glory of the Lord, we are being changed into his likeness, from one degree of glory to another; for this comes from the Lord who is the Spirit” (</w:t>
      </w:r>
      <w:r w:rsidRPr="009A07C1">
        <w:rPr>
          <w:rFonts w:ascii="Times" w:hAnsi="Times" w:cs="Times New Roman"/>
          <w:i/>
          <w:iCs/>
          <w:color w:val="000000"/>
          <w:sz w:val="27"/>
          <w:szCs w:val="27"/>
        </w:rPr>
        <w:t>2Cor</w:t>
      </w:r>
      <w:r w:rsidRPr="009A07C1">
        <w:rPr>
          <w:rFonts w:ascii="Times" w:hAnsi="Times" w:cs="Times New Roman"/>
          <w:color w:val="000000"/>
          <w:sz w:val="27"/>
          <w:szCs w:val="27"/>
        </w:rPr>
        <w:t> 3:18).</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Mary, model of contemplation</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10. The contemplation of Christ has an </w:t>
      </w:r>
      <w:r w:rsidRPr="009A07C1">
        <w:rPr>
          <w:rFonts w:ascii="Times" w:hAnsi="Times" w:cs="Times New Roman"/>
          <w:i/>
          <w:iCs/>
          <w:color w:val="000000"/>
          <w:sz w:val="27"/>
          <w:szCs w:val="27"/>
        </w:rPr>
        <w:t>incomparable model </w:t>
      </w:r>
      <w:r w:rsidRPr="009A07C1">
        <w:rPr>
          <w:rFonts w:ascii="Times" w:hAnsi="Times" w:cs="Times New Roman"/>
          <w:color w:val="000000"/>
          <w:sz w:val="27"/>
          <w:szCs w:val="27"/>
        </w:rPr>
        <w:t xml:space="preserve">in Mary. In a unique way the face of the Son belongs to Mary. It was in her womb that Christ was formed, receiving from her a human </w:t>
      </w:r>
      <w:proofErr w:type="gramStart"/>
      <w:r w:rsidRPr="009A07C1">
        <w:rPr>
          <w:rFonts w:ascii="Times" w:hAnsi="Times" w:cs="Times New Roman"/>
          <w:color w:val="000000"/>
          <w:sz w:val="27"/>
          <w:szCs w:val="27"/>
        </w:rPr>
        <w:t>resemblance which</w:t>
      </w:r>
      <w:proofErr w:type="gramEnd"/>
      <w:r w:rsidRPr="009A07C1">
        <w:rPr>
          <w:rFonts w:ascii="Times" w:hAnsi="Times" w:cs="Times New Roman"/>
          <w:color w:val="000000"/>
          <w:sz w:val="27"/>
          <w:szCs w:val="27"/>
        </w:rPr>
        <w:t xml:space="preserve"> points to an even greater spiritual closeness. No one has ever devoted himself to the contemplation of the face of Christ as faithfully as Mary. The eyes of her heart already turned to him at the Annunciation, when she conceived him by the power of the Holy Spirit. In the months that followed she began to sense his presence and to picture his features. When at last she gave birth to him in Bethlehem, her eyes were able to gaze tenderly on the face of her Son, as she “wrapped him in swaddling cloths, and laid him in a manger” (</w:t>
      </w:r>
      <w:r w:rsidRPr="009A07C1">
        <w:rPr>
          <w:rFonts w:ascii="Times" w:hAnsi="Times" w:cs="Times New Roman"/>
          <w:i/>
          <w:iCs/>
          <w:color w:val="000000"/>
          <w:sz w:val="27"/>
          <w:szCs w:val="27"/>
        </w:rPr>
        <w:t>Lk</w:t>
      </w:r>
      <w:r w:rsidRPr="009A07C1">
        <w:rPr>
          <w:rFonts w:ascii="Times" w:hAnsi="Times" w:cs="Times New Roman"/>
          <w:color w:val="000000"/>
          <w:sz w:val="27"/>
          <w:szCs w:val="27"/>
        </w:rPr>
        <w:t>2</w:t>
      </w:r>
      <w:proofErr w:type="gramStart"/>
      <w:r w:rsidRPr="009A07C1">
        <w:rPr>
          <w:rFonts w:ascii="Times" w:hAnsi="Times" w:cs="Times New Roman"/>
          <w:color w:val="000000"/>
          <w:sz w:val="27"/>
          <w:szCs w:val="27"/>
        </w:rPr>
        <w:t>:7</w:t>
      </w:r>
      <w:proofErr w:type="gramEnd"/>
      <w:r w:rsidRPr="009A07C1">
        <w:rPr>
          <w:rFonts w:ascii="Times" w:hAnsi="Times" w:cs="Times New Roman"/>
          <w:color w:val="000000"/>
          <w:sz w:val="27"/>
          <w:szCs w:val="27"/>
        </w:rPr>
        <w:t>).</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Thereafter Mary's gaze, ever filled with adoration and wonder, would never leave him. At times it would be </w:t>
      </w:r>
      <w:r w:rsidRPr="009A07C1">
        <w:rPr>
          <w:rFonts w:ascii="Times" w:hAnsi="Times" w:cs="Times New Roman"/>
          <w:i/>
          <w:iCs/>
          <w:color w:val="000000"/>
          <w:sz w:val="27"/>
          <w:szCs w:val="27"/>
        </w:rPr>
        <w:t>a questioning look</w:t>
      </w:r>
      <w:r w:rsidRPr="009A07C1">
        <w:rPr>
          <w:rFonts w:ascii="Times" w:hAnsi="Times" w:cs="Times New Roman"/>
          <w:color w:val="000000"/>
          <w:sz w:val="27"/>
          <w:szCs w:val="27"/>
        </w:rPr>
        <w:t>, as in the episode of the finding in the Temple: “Son, why have you treated us so?” (</w:t>
      </w:r>
      <w:r w:rsidRPr="009A07C1">
        <w:rPr>
          <w:rFonts w:ascii="Times" w:hAnsi="Times" w:cs="Times New Roman"/>
          <w:i/>
          <w:iCs/>
          <w:color w:val="000000"/>
          <w:sz w:val="27"/>
          <w:szCs w:val="27"/>
        </w:rPr>
        <w:t>Lk</w:t>
      </w:r>
      <w:r w:rsidRPr="009A07C1">
        <w:rPr>
          <w:rFonts w:ascii="Times" w:hAnsi="Times" w:cs="Times New Roman"/>
          <w:color w:val="000000"/>
          <w:sz w:val="27"/>
          <w:szCs w:val="27"/>
        </w:rPr>
        <w:t> 2:48); it would always be </w:t>
      </w:r>
      <w:r w:rsidRPr="009A07C1">
        <w:rPr>
          <w:rFonts w:ascii="Times" w:hAnsi="Times" w:cs="Times New Roman"/>
          <w:i/>
          <w:iCs/>
          <w:color w:val="000000"/>
          <w:sz w:val="27"/>
          <w:szCs w:val="27"/>
        </w:rPr>
        <w:t>a penetrating gaze</w:t>
      </w:r>
      <w:r w:rsidRPr="009A07C1">
        <w:rPr>
          <w:rFonts w:ascii="Times" w:hAnsi="Times" w:cs="Times New Roman"/>
          <w:color w:val="000000"/>
          <w:sz w:val="27"/>
          <w:szCs w:val="27"/>
        </w:rPr>
        <w:t>, one capable of deeply understanding Jesus, even to the point of perceiving his hidden feelings and anticipating his decisions, as at Cana (cf. </w:t>
      </w:r>
      <w:r w:rsidRPr="009A07C1">
        <w:rPr>
          <w:rFonts w:ascii="Times" w:hAnsi="Times" w:cs="Times New Roman"/>
          <w:i/>
          <w:iCs/>
          <w:color w:val="000000"/>
          <w:sz w:val="27"/>
          <w:szCs w:val="27"/>
        </w:rPr>
        <w:t>Jn </w:t>
      </w:r>
      <w:r w:rsidRPr="009A07C1">
        <w:rPr>
          <w:rFonts w:ascii="Times" w:hAnsi="Times" w:cs="Times New Roman"/>
          <w:color w:val="000000"/>
          <w:sz w:val="27"/>
          <w:szCs w:val="27"/>
        </w:rPr>
        <w:t>2:5). At other times it would be </w:t>
      </w:r>
      <w:r w:rsidRPr="009A07C1">
        <w:rPr>
          <w:rFonts w:ascii="Times" w:hAnsi="Times" w:cs="Times New Roman"/>
          <w:i/>
          <w:iCs/>
          <w:color w:val="000000"/>
          <w:sz w:val="27"/>
          <w:szCs w:val="27"/>
        </w:rPr>
        <w:t>a look of sorrow</w:t>
      </w:r>
      <w:r w:rsidRPr="009A07C1">
        <w:rPr>
          <w:rFonts w:ascii="Times" w:hAnsi="Times" w:cs="Times New Roman"/>
          <w:color w:val="000000"/>
          <w:sz w:val="27"/>
          <w:szCs w:val="27"/>
        </w:rPr>
        <w:t>, especially beneath the Cross, where her vision would still be that of a mother giving birth, for Mary not only shared the passion and death of her Son, she also received the new son given to her in the beloved disciple (cf. </w:t>
      </w:r>
      <w:r w:rsidRPr="009A07C1">
        <w:rPr>
          <w:rFonts w:ascii="Times" w:hAnsi="Times" w:cs="Times New Roman"/>
          <w:i/>
          <w:iCs/>
          <w:color w:val="000000"/>
          <w:sz w:val="27"/>
          <w:szCs w:val="27"/>
        </w:rPr>
        <w:t>Jn </w:t>
      </w:r>
      <w:r w:rsidRPr="009A07C1">
        <w:rPr>
          <w:rFonts w:ascii="Times" w:hAnsi="Times" w:cs="Times New Roman"/>
          <w:color w:val="000000"/>
          <w:sz w:val="27"/>
          <w:szCs w:val="27"/>
        </w:rPr>
        <w:t>19:26-27). On the morning of Easter hers would be </w:t>
      </w:r>
      <w:r w:rsidRPr="009A07C1">
        <w:rPr>
          <w:rFonts w:ascii="Times" w:hAnsi="Times" w:cs="Times New Roman"/>
          <w:i/>
          <w:iCs/>
          <w:color w:val="000000"/>
          <w:sz w:val="27"/>
          <w:szCs w:val="27"/>
        </w:rPr>
        <w:t>a gaze radiant with the joy of the Resurrection</w:t>
      </w:r>
      <w:r w:rsidRPr="009A07C1">
        <w:rPr>
          <w:rFonts w:ascii="Times" w:hAnsi="Times" w:cs="Times New Roman"/>
          <w:color w:val="000000"/>
          <w:sz w:val="27"/>
          <w:szCs w:val="27"/>
        </w:rPr>
        <w:t>, and finally, on the day of Pentecost, </w:t>
      </w:r>
      <w:r w:rsidRPr="009A07C1">
        <w:rPr>
          <w:rFonts w:ascii="Times" w:hAnsi="Times" w:cs="Times New Roman"/>
          <w:i/>
          <w:iCs/>
          <w:color w:val="000000"/>
          <w:sz w:val="27"/>
          <w:szCs w:val="27"/>
        </w:rPr>
        <w:t>a gaze afire</w:t>
      </w:r>
      <w:r w:rsidRPr="009A07C1">
        <w:rPr>
          <w:rFonts w:ascii="Times" w:hAnsi="Times" w:cs="Times New Roman"/>
          <w:color w:val="000000"/>
          <w:sz w:val="27"/>
          <w:szCs w:val="27"/>
        </w:rPr>
        <w:t> with the outpouring of the Spirit (cf. </w:t>
      </w:r>
      <w:r w:rsidRPr="009A07C1">
        <w:rPr>
          <w:rFonts w:ascii="Times" w:hAnsi="Times" w:cs="Times New Roman"/>
          <w:i/>
          <w:iCs/>
          <w:color w:val="000000"/>
          <w:sz w:val="27"/>
          <w:szCs w:val="27"/>
        </w:rPr>
        <w:t>Acts </w:t>
      </w:r>
      <w:r w:rsidRPr="009A07C1">
        <w:rPr>
          <w:rFonts w:ascii="Times" w:hAnsi="Times" w:cs="Times New Roman"/>
          <w:color w:val="000000"/>
          <w:sz w:val="27"/>
          <w:szCs w:val="27"/>
        </w:rPr>
        <w:t>1:14).</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Mary's memories</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11. Mary lived with her eyes fixed on Christ, treasuring his every word: “She kept all these things, pondering them in her heart” (</w:t>
      </w:r>
      <w:r w:rsidRPr="009A07C1">
        <w:rPr>
          <w:rFonts w:ascii="Times" w:hAnsi="Times" w:cs="Times New Roman"/>
          <w:i/>
          <w:iCs/>
          <w:color w:val="000000"/>
          <w:sz w:val="27"/>
          <w:szCs w:val="27"/>
        </w:rPr>
        <w:t>Lk</w:t>
      </w:r>
      <w:r w:rsidRPr="009A07C1">
        <w:rPr>
          <w:rFonts w:ascii="Times" w:hAnsi="Times" w:cs="Times New Roman"/>
          <w:color w:val="000000"/>
          <w:sz w:val="27"/>
          <w:szCs w:val="27"/>
        </w:rPr>
        <w:t> 2:19; cf. 2:51). The memories of Jesus, impressed upon her heart, were always with her, leading her to reflect on the various moments of her life at her Son's side. In a way those memories were to be the “rosary” which she recited uninterruptedly throughout her earthly life.</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Even now, amid the joyful songs of the heavenly Jerusalem, the reasons for her thanksgiving and praise remain unchanged. They inspire her maternal concern for the pilgrim Church, in which she continues to relate her personal account of the Gospel. </w:t>
      </w:r>
      <w:r w:rsidRPr="009A07C1">
        <w:rPr>
          <w:rFonts w:ascii="Times" w:hAnsi="Times" w:cs="Times New Roman"/>
          <w:i/>
          <w:iCs/>
          <w:color w:val="000000"/>
          <w:sz w:val="27"/>
          <w:szCs w:val="27"/>
        </w:rPr>
        <w:t>Mary constantly sets before the faithful the “mysteries” of her Son</w:t>
      </w:r>
      <w:r w:rsidRPr="009A07C1">
        <w:rPr>
          <w:rFonts w:ascii="Times" w:hAnsi="Times" w:cs="Times New Roman"/>
          <w:color w:val="000000"/>
          <w:sz w:val="27"/>
          <w:szCs w:val="27"/>
        </w:rPr>
        <w:t>, with the desire that the contemplation of those mysteries will release all their saving power. In the recitation of the Rosary, the Christian community enters into contact with the memories and the contemplative gaze of Mary.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The Rosary, a contemplative prayer</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12. The Rosary, precisely because it starts with Mary's own experience, is </w:t>
      </w:r>
      <w:r w:rsidRPr="009A07C1">
        <w:rPr>
          <w:rFonts w:ascii="Times" w:hAnsi="Times" w:cs="Times New Roman"/>
          <w:i/>
          <w:iCs/>
          <w:color w:val="000000"/>
          <w:sz w:val="27"/>
          <w:szCs w:val="27"/>
        </w:rPr>
        <w:t>an exquisitely contemplative prayer</w:t>
      </w:r>
      <w:r w:rsidRPr="009A07C1">
        <w:rPr>
          <w:rFonts w:ascii="Times" w:hAnsi="Times" w:cs="Times New Roman"/>
          <w:color w:val="000000"/>
          <w:sz w:val="27"/>
          <w:szCs w:val="27"/>
        </w:rPr>
        <w:t>. Without this contemplative dimension, it would lose its meaning, as Pope Paul VI clearly pointed out: “Without contemplation, the Rosary is a body without a soul, and its recitation runs the risk of becoming a mechanical repetition of formulas, in violation of the admonition of Christ: 'In praying do not heap up empty phrases as the Gentiles do; for they think they will be heard for their many words' (</w:t>
      </w:r>
      <w:r w:rsidRPr="009A07C1">
        <w:rPr>
          <w:rFonts w:ascii="Times" w:hAnsi="Times" w:cs="Times New Roman"/>
          <w:i/>
          <w:iCs/>
          <w:color w:val="000000"/>
          <w:sz w:val="27"/>
          <w:szCs w:val="27"/>
        </w:rPr>
        <w:t>Mt</w:t>
      </w:r>
      <w:r w:rsidRPr="009A07C1">
        <w:rPr>
          <w:rFonts w:ascii="Times" w:hAnsi="Times" w:cs="Times New Roman"/>
          <w:color w:val="000000"/>
          <w:sz w:val="27"/>
          <w:szCs w:val="27"/>
        </w:rPr>
        <w:t> 6:7). By its nature the recitation of the Rosary calls for a quiet rhythm and a lingering pace, helping the individual to meditate on the mysteries of the Lord's life as seen through the eyes of her who was closest to the Lord. In this way the unfathomable riches of these mysteries are disclosed”</w:t>
      </w:r>
      <w:proofErr w:type="gramStart"/>
      <w:r w:rsidRPr="009A07C1">
        <w:rPr>
          <w:rFonts w:ascii="Times" w:hAnsi="Times" w:cs="Times New Roman"/>
          <w:color w:val="000000"/>
          <w:sz w:val="27"/>
          <w:szCs w:val="27"/>
        </w:rPr>
        <w:t>.</w:t>
      </w:r>
      <w:bookmarkStart w:id="14" w:name="fnref14"/>
      <w:r w:rsidRPr="009A07C1">
        <w:rPr>
          <w:rFonts w:ascii="Times" w:hAnsi="Times" w:cs="Times New Roman"/>
          <w:color w:val="000000"/>
          <w:sz w:val="27"/>
          <w:szCs w:val="27"/>
          <w:vertAlign w:val="superscript"/>
        </w:rPr>
        <w:t>(</w:t>
      </w:r>
      <w:bookmarkEnd w:id="14"/>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"fn14"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14</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 xml:space="preserve">It is worth pausing to consider this profound insight of Paul VI, in order to bring out certain aspects of the </w:t>
      </w:r>
      <w:proofErr w:type="gramStart"/>
      <w:r w:rsidRPr="009A07C1">
        <w:rPr>
          <w:rFonts w:ascii="Times" w:hAnsi="Times" w:cs="Times New Roman"/>
          <w:color w:val="000000"/>
          <w:sz w:val="27"/>
          <w:szCs w:val="27"/>
        </w:rPr>
        <w:t>Rosary which</w:t>
      </w:r>
      <w:proofErr w:type="gramEnd"/>
      <w:r w:rsidRPr="009A07C1">
        <w:rPr>
          <w:rFonts w:ascii="Times" w:hAnsi="Times" w:cs="Times New Roman"/>
          <w:color w:val="000000"/>
          <w:sz w:val="27"/>
          <w:szCs w:val="27"/>
        </w:rPr>
        <w:t xml:space="preserve"> show that it is really a form of Christocentric contemplation.</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Remembering Christ with Mary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13. Mary's contemplation is above all </w:t>
      </w:r>
      <w:r w:rsidRPr="009A07C1">
        <w:rPr>
          <w:rFonts w:ascii="Times" w:hAnsi="Times" w:cs="Times New Roman"/>
          <w:i/>
          <w:iCs/>
          <w:color w:val="000000"/>
          <w:sz w:val="27"/>
          <w:szCs w:val="27"/>
        </w:rPr>
        <w:t>a remembering</w:t>
      </w:r>
      <w:r w:rsidRPr="009A07C1">
        <w:rPr>
          <w:rFonts w:ascii="Times" w:hAnsi="Times" w:cs="Times New Roman"/>
          <w:color w:val="000000"/>
          <w:sz w:val="27"/>
          <w:szCs w:val="27"/>
        </w:rPr>
        <w:t>. We need to understand this word in the biblical sense of remembrance (</w:t>
      </w:r>
      <w:r w:rsidRPr="009A07C1">
        <w:rPr>
          <w:rFonts w:ascii="Times" w:hAnsi="Times" w:cs="Times New Roman"/>
          <w:i/>
          <w:iCs/>
          <w:color w:val="000000"/>
          <w:sz w:val="27"/>
          <w:szCs w:val="27"/>
        </w:rPr>
        <w:t>zakar</w:t>
      </w:r>
      <w:r w:rsidRPr="009A07C1">
        <w:rPr>
          <w:rFonts w:ascii="Times" w:hAnsi="Times" w:cs="Times New Roman"/>
          <w:color w:val="000000"/>
          <w:sz w:val="27"/>
          <w:szCs w:val="27"/>
        </w:rPr>
        <w:t>) as a making present of the works brought about by God in the history of salvation. The Bible is an account of saving events culminating in Christ himself. These events not only belong to “yesterday”; </w:t>
      </w:r>
      <w:r w:rsidRPr="009A07C1">
        <w:rPr>
          <w:rFonts w:ascii="Times" w:hAnsi="Times" w:cs="Times New Roman"/>
          <w:i/>
          <w:iCs/>
          <w:color w:val="000000"/>
          <w:sz w:val="27"/>
          <w:szCs w:val="27"/>
        </w:rPr>
        <w:t>they are also part of the “today” of salvation</w:t>
      </w:r>
      <w:r w:rsidRPr="009A07C1">
        <w:rPr>
          <w:rFonts w:ascii="Times" w:hAnsi="Times" w:cs="Times New Roman"/>
          <w:color w:val="000000"/>
          <w:sz w:val="27"/>
          <w:szCs w:val="27"/>
        </w:rPr>
        <w:t xml:space="preserve">. This making present comes about above all in the Liturgy: what God accomplished centuries ago did not only affect the direct witnesses of those events; it continues to affect people in every age with its gift of grace. To some extent this is also true of every other devout approach to those events: to “remember” them in a spirit of faith and love is to be open to the </w:t>
      </w:r>
      <w:proofErr w:type="gramStart"/>
      <w:r w:rsidRPr="009A07C1">
        <w:rPr>
          <w:rFonts w:ascii="Times" w:hAnsi="Times" w:cs="Times New Roman"/>
          <w:color w:val="000000"/>
          <w:sz w:val="27"/>
          <w:szCs w:val="27"/>
        </w:rPr>
        <w:t>grace which</w:t>
      </w:r>
      <w:proofErr w:type="gramEnd"/>
      <w:r w:rsidRPr="009A07C1">
        <w:rPr>
          <w:rFonts w:ascii="Times" w:hAnsi="Times" w:cs="Times New Roman"/>
          <w:color w:val="000000"/>
          <w:sz w:val="27"/>
          <w:szCs w:val="27"/>
        </w:rPr>
        <w:t xml:space="preserve"> Christ won for us by the mysteries of his life, death and resurrection. </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Consequently, while it must be reaffirmed with the Second Vatican Council that the Liturgy, as the exercise of the priestly office of Christ and an act of public worship, is “the summit to which the activity of the Church is directed and the font from which all its power flows”</w:t>
      </w:r>
      <w:proofErr w:type="gramStart"/>
      <w:r w:rsidRPr="009A07C1">
        <w:rPr>
          <w:rFonts w:ascii="Times" w:hAnsi="Times" w:cs="Times New Roman"/>
          <w:color w:val="000000"/>
          <w:sz w:val="27"/>
          <w:szCs w:val="27"/>
        </w:rPr>
        <w:t>,</w:t>
      </w:r>
      <w:bookmarkStart w:id="15" w:name="fnref15"/>
      <w:r w:rsidRPr="009A07C1">
        <w:rPr>
          <w:rFonts w:ascii="Times" w:hAnsi="Times" w:cs="Times New Roman"/>
          <w:color w:val="000000"/>
          <w:sz w:val="27"/>
          <w:szCs w:val="27"/>
          <w:vertAlign w:val="superscript"/>
        </w:rPr>
        <w:t>(</w:t>
      </w:r>
      <w:bookmarkEnd w:id="15"/>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"fn15"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15</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it is also necessary to recall that the spiritual life “is not limited solely to participation in the liturgy. Christians, while they are called to prayer in common, must also go to their own rooms to pray to their Father in secret (cf. </w:t>
      </w:r>
      <w:r w:rsidRPr="009A07C1">
        <w:rPr>
          <w:rFonts w:ascii="Times" w:hAnsi="Times" w:cs="Times New Roman"/>
          <w:i/>
          <w:iCs/>
          <w:color w:val="000000"/>
          <w:sz w:val="27"/>
          <w:szCs w:val="27"/>
        </w:rPr>
        <w:t>Mt</w:t>
      </w:r>
      <w:r w:rsidRPr="009A07C1">
        <w:rPr>
          <w:rFonts w:ascii="Times" w:hAnsi="Times" w:cs="Times New Roman"/>
          <w:color w:val="000000"/>
          <w:sz w:val="27"/>
          <w:szCs w:val="27"/>
        </w:rPr>
        <w:t> 6:6); indeed, according to the teaching of the Apostle, they must pray without ceasing (cf.</w:t>
      </w:r>
      <w:r w:rsidRPr="009A07C1">
        <w:rPr>
          <w:rFonts w:ascii="Times" w:hAnsi="Times" w:cs="Times New Roman"/>
          <w:i/>
          <w:iCs/>
          <w:color w:val="000000"/>
          <w:sz w:val="27"/>
          <w:szCs w:val="27"/>
        </w:rPr>
        <w:t>1Thes </w:t>
      </w:r>
      <w:r w:rsidRPr="009A07C1">
        <w:rPr>
          <w:rFonts w:ascii="Times" w:hAnsi="Times" w:cs="Times New Roman"/>
          <w:color w:val="000000"/>
          <w:sz w:val="27"/>
          <w:szCs w:val="27"/>
        </w:rPr>
        <w:t>5:17)”</w:t>
      </w:r>
      <w:proofErr w:type="gramStart"/>
      <w:r w:rsidRPr="009A07C1">
        <w:rPr>
          <w:rFonts w:ascii="Times" w:hAnsi="Times" w:cs="Times New Roman"/>
          <w:color w:val="000000"/>
          <w:sz w:val="27"/>
          <w:szCs w:val="27"/>
        </w:rPr>
        <w:t>.</w:t>
      </w:r>
      <w:bookmarkStart w:id="16" w:name="fnref16"/>
      <w:r w:rsidRPr="009A07C1">
        <w:rPr>
          <w:rFonts w:ascii="Times" w:hAnsi="Times" w:cs="Times New Roman"/>
          <w:color w:val="000000"/>
          <w:sz w:val="27"/>
          <w:szCs w:val="27"/>
          <w:vertAlign w:val="superscript"/>
        </w:rPr>
        <w:t>(</w:t>
      </w:r>
      <w:bookmarkEnd w:id="16"/>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"fn16"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16</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The Rosary, in its own particular way, is part of this varied panorama of “ceaseless” prayer. If the Liturgy, as the activity of Christ and the Church, is </w:t>
      </w:r>
      <w:r w:rsidRPr="009A07C1">
        <w:rPr>
          <w:rFonts w:ascii="Times" w:hAnsi="Times" w:cs="Times New Roman"/>
          <w:i/>
          <w:iCs/>
          <w:color w:val="000000"/>
          <w:sz w:val="27"/>
          <w:szCs w:val="27"/>
        </w:rPr>
        <w:t>a saving action par excellence</w:t>
      </w:r>
      <w:r w:rsidRPr="009A07C1">
        <w:rPr>
          <w:rFonts w:ascii="Times" w:hAnsi="Times" w:cs="Times New Roman"/>
          <w:color w:val="000000"/>
          <w:sz w:val="27"/>
          <w:szCs w:val="27"/>
        </w:rPr>
        <w:t>, the Rosary too, as a “meditation” with Mary on Christ, is </w:t>
      </w:r>
      <w:r w:rsidRPr="009A07C1">
        <w:rPr>
          <w:rFonts w:ascii="Times" w:hAnsi="Times" w:cs="Times New Roman"/>
          <w:i/>
          <w:iCs/>
          <w:color w:val="000000"/>
          <w:sz w:val="27"/>
          <w:szCs w:val="27"/>
        </w:rPr>
        <w:t>a salutary contemplation</w:t>
      </w:r>
      <w:r w:rsidRPr="009A07C1">
        <w:rPr>
          <w:rFonts w:ascii="Times" w:hAnsi="Times" w:cs="Times New Roman"/>
          <w:color w:val="000000"/>
          <w:sz w:val="27"/>
          <w:szCs w:val="27"/>
        </w:rPr>
        <w:t>. By immersing us in the mysteries of the Redeemer's life, it ensures that what he has done and what the liturgy makes present is profoundly assimilated and shapes our existence.</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Learning Christ from Mary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 xml:space="preserve">14. Christ is the supreme Teacher, the revealer and the one revealed. It is not just a question of learning what he taught but </w:t>
      </w:r>
      <w:proofErr w:type="gramStart"/>
      <w:r w:rsidRPr="009A07C1">
        <w:rPr>
          <w:rFonts w:ascii="Times" w:hAnsi="Times" w:cs="Times New Roman"/>
          <w:color w:val="000000"/>
          <w:sz w:val="27"/>
          <w:szCs w:val="27"/>
        </w:rPr>
        <w:t>of</w:t>
      </w:r>
      <w:proofErr w:type="gramEnd"/>
      <w:r w:rsidRPr="009A07C1">
        <w:rPr>
          <w:rFonts w:ascii="Times" w:hAnsi="Times" w:cs="Times New Roman"/>
          <w:color w:val="000000"/>
          <w:sz w:val="27"/>
          <w:szCs w:val="27"/>
        </w:rPr>
        <w:t xml:space="preserve"> “</w:t>
      </w:r>
      <w:r w:rsidRPr="009A07C1">
        <w:rPr>
          <w:rFonts w:ascii="Times" w:hAnsi="Times" w:cs="Times New Roman"/>
          <w:i/>
          <w:iCs/>
          <w:color w:val="000000"/>
          <w:sz w:val="27"/>
          <w:szCs w:val="27"/>
        </w:rPr>
        <w:t>learning him</w:t>
      </w:r>
      <w:r w:rsidRPr="009A07C1">
        <w:rPr>
          <w:rFonts w:ascii="Times" w:hAnsi="Times" w:cs="Times New Roman"/>
          <w:color w:val="000000"/>
          <w:sz w:val="27"/>
          <w:szCs w:val="27"/>
        </w:rPr>
        <w:t>”. In this regard could we have any better teacher than Mary? From the divine standpoint, the Spirit is the interior teacher who leads us to the full truth of Christ (cf. </w:t>
      </w:r>
      <w:r w:rsidRPr="009A07C1">
        <w:rPr>
          <w:rFonts w:ascii="Times" w:hAnsi="Times" w:cs="Times New Roman"/>
          <w:i/>
          <w:iCs/>
          <w:color w:val="000000"/>
          <w:sz w:val="27"/>
          <w:szCs w:val="27"/>
        </w:rPr>
        <w:t>Jn </w:t>
      </w:r>
      <w:r w:rsidRPr="009A07C1">
        <w:rPr>
          <w:rFonts w:ascii="Times" w:hAnsi="Times" w:cs="Times New Roman"/>
          <w:color w:val="000000"/>
          <w:sz w:val="27"/>
          <w:szCs w:val="27"/>
        </w:rPr>
        <w:t>14:26; 15:26; 16:13). But among creatures no one knows Christ better than Mary; no one can introduce us to a profound knowledge of his mystery better than his Mother.</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The first of the “signs” worked by Jesus – the changing of water into wine at the marriage in Cana – clearly presents Mary in the guise of a teacher, as she urges the servants to do what Jesus commands (cf. </w:t>
      </w:r>
      <w:r w:rsidRPr="009A07C1">
        <w:rPr>
          <w:rFonts w:ascii="Times" w:hAnsi="Times" w:cs="Times New Roman"/>
          <w:i/>
          <w:iCs/>
          <w:color w:val="000000"/>
          <w:sz w:val="27"/>
          <w:szCs w:val="27"/>
        </w:rPr>
        <w:t>Jn </w:t>
      </w:r>
      <w:r w:rsidRPr="009A07C1">
        <w:rPr>
          <w:rFonts w:ascii="Times" w:hAnsi="Times" w:cs="Times New Roman"/>
          <w:color w:val="000000"/>
          <w:sz w:val="27"/>
          <w:szCs w:val="27"/>
        </w:rPr>
        <w:t>2:5). We can imagine that she would have done likewise for the disciples after Jesus' Ascension, when she joined them in awaiting the Holy Spirit and supported them in their first mission. Contemplating the scenes of the Rosary in union with Mary is a means of learning from her to “read” Christ, to discover his secrets and to understand his message.</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This school of Mary is all the more effective if we consider that she teaches by obtaining for us in abundance the gifts of the Holy Spirit, even as she offers us the incomparable example of her own “pilgrimage of faith”</w:t>
      </w:r>
      <w:proofErr w:type="gramStart"/>
      <w:r w:rsidRPr="009A07C1">
        <w:rPr>
          <w:rFonts w:ascii="Times" w:hAnsi="Times" w:cs="Times New Roman"/>
          <w:color w:val="000000"/>
          <w:sz w:val="27"/>
          <w:szCs w:val="27"/>
        </w:rPr>
        <w:t>.</w:t>
      </w:r>
      <w:bookmarkStart w:id="17" w:name="fnref17"/>
      <w:r w:rsidRPr="009A07C1">
        <w:rPr>
          <w:rFonts w:ascii="Times" w:hAnsi="Times" w:cs="Times New Roman"/>
          <w:color w:val="000000"/>
          <w:sz w:val="27"/>
          <w:szCs w:val="27"/>
          <w:vertAlign w:val="superscript"/>
        </w:rPr>
        <w:t>(</w:t>
      </w:r>
      <w:bookmarkEnd w:id="17"/>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"fn17"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17</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As we contemplate each mystery of her Son's life, she invites us to do as she did at the Annunciation: to ask humbly the questions which open us to the light, in order to end with the obedience of faith: “Behold I am the handmaid of the Lord; be it done to me according to your word” (</w:t>
      </w:r>
      <w:r w:rsidRPr="009A07C1">
        <w:rPr>
          <w:rFonts w:ascii="Times" w:hAnsi="Times" w:cs="Times New Roman"/>
          <w:i/>
          <w:iCs/>
          <w:color w:val="000000"/>
          <w:sz w:val="27"/>
          <w:szCs w:val="27"/>
        </w:rPr>
        <w:t>Lk</w:t>
      </w:r>
      <w:r w:rsidRPr="009A07C1">
        <w:rPr>
          <w:rFonts w:ascii="Times" w:hAnsi="Times" w:cs="Times New Roman"/>
          <w:color w:val="000000"/>
          <w:sz w:val="27"/>
          <w:szCs w:val="27"/>
        </w:rPr>
        <w:t> 1:38).</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Being conformed to Christ with Mary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15. Christian spirituality is distinguished by the disciple's commitment to become conformed ever more fully to his Master (cf. </w:t>
      </w:r>
      <w:r w:rsidRPr="009A07C1">
        <w:rPr>
          <w:rFonts w:ascii="Times" w:hAnsi="Times" w:cs="Times New Roman"/>
          <w:i/>
          <w:iCs/>
          <w:color w:val="000000"/>
          <w:sz w:val="27"/>
          <w:szCs w:val="27"/>
        </w:rPr>
        <w:t>Rom </w:t>
      </w:r>
      <w:r w:rsidRPr="009A07C1">
        <w:rPr>
          <w:rFonts w:ascii="Times" w:hAnsi="Times" w:cs="Times New Roman"/>
          <w:color w:val="000000"/>
          <w:sz w:val="27"/>
          <w:szCs w:val="27"/>
        </w:rPr>
        <w:t>8:29; </w:t>
      </w:r>
      <w:r w:rsidRPr="009A07C1">
        <w:rPr>
          <w:rFonts w:ascii="Times" w:hAnsi="Times" w:cs="Times New Roman"/>
          <w:i/>
          <w:iCs/>
          <w:color w:val="000000"/>
          <w:sz w:val="27"/>
          <w:szCs w:val="27"/>
        </w:rPr>
        <w:t>Phil</w:t>
      </w:r>
      <w:r w:rsidRPr="009A07C1">
        <w:rPr>
          <w:rFonts w:ascii="Times" w:hAnsi="Times" w:cs="Times New Roman"/>
          <w:color w:val="000000"/>
          <w:sz w:val="27"/>
          <w:szCs w:val="27"/>
        </w:rPr>
        <w:t xml:space="preserve"> 3:10,12). The outpouring of the Holy Spirit in Baptism grafts the believer like a branch onto the </w:t>
      </w:r>
      <w:proofErr w:type="gramStart"/>
      <w:r w:rsidRPr="009A07C1">
        <w:rPr>
          <w:rFonts w:ascii="Times" w:hAnsi="Times" w:cs="Times New Roman"/>
          <w:color w:val="000000"/>
          <w:sz w:val="27"/>
          <w:szCs w:val="27"/>
        </w:rPr>
        <w:t>vine which</w:t>
      </w:r>
      <w:proofErr w:type="gramEnd"/>
      <w:r w:rsidRPr="009A07C1">
        <w:rPr>
          <w:rFonts w:ascii="Times" w:hAnsi="Times" w:cs="Times New Roman"/>
          <w:color w:val="000000"/>
          <w:sz w:val="27"/>
          <w:szCs w:val="27"/>
        </w:rPr>
        <w:t xml:space="preserve"> is Christ (cf. </w:t>
      </w:r>
      <w:r w:rsidRPr="009A07C1">
        <w:rPr>
          <w:rFonts w:ascii="Times" w:hAnsi="Times" w:cs="Times New Roman"/>
          <w:i/>
          <w:iCs/>
          <w:color w:val="000000"/>
          <w:sz w:val="27"/>
          <w:szCs w:val="27"/>
        </w:rPr>
        <w:t>Jn </w:t>
      </w:r>
      <w:r w:rsidRPr="009A07C1">
        <w:rPr>
          <w:rFonts w:ascii="Times" w:hAnsi="Times" w:cs="Times New Roman"/>
          <w:color w:val="000000"/>
          <w:sz w:val="27"/>
          <w:szCs w:val="27"/>
        </w:rPr>
        <w:t>15:5) and makes him a member of Christ's mystical Body (cf.</w:t>
      </w:r>
      <w:r w:rsidRPr="009A07C1">
        <w:rPr>
          <w:rFonts w:ascii="Times" w:hAnsi="Times" w:cs="Times New Roman"/>
          <w:i/>
          <w:iCs/>
          <w:color w:val="000000"/>
          <w:sz w:val="27"/>
          <w:szCs w:val="27"/>
        </w:rPr>
        <w:t>1Cor </w:t>
      </w:r>
      <w:r w:rsidRPr="009A07C1">
        <w:rPr>
          <w:rFonts w:ascii="Times" w:hAnsi="Times" w:cs="Times New Roman"/>
          <w:color w:val="000000"/>
          <w:sz w:val="27"/>
          <w:szCs w:val="27"/>
        </w:rPr>
        <w:t>12:12; </w:t>
      </w:r>
      <w:r w:rsidRPr="009A07C1">
        <w:rPr>
          <w:rFonts w:ascii="Times" w:hAnsi="Times" w:cs="Times New Roman"/>
          <w:i/>
          <w:iCs/>
          <w:color w:val="000000"/>
          <w:sz w:val="27"/>
          <w:szCs w:val="27"/>
        </w:rPr>
        <w:t>Rom </w:t>
      </w:r>
      <w:r w:rsidRPr="009A07C1">
        <w:rPr>
          <w:rFonts w:ascii="Times" w:hAnsi="Times" w:cs="Times New Roman"/>
          <w:color w:val="000000"/>
          <w:sz w:val="27"/>
          <w:szCs w:val="27"/>
        </w:rPr>
        <w:t>12:5). This initial unity, however, calls for a growing assimilation which will increasingly shape the conduct of the disciple in accordance with the “mind” of Christ: “Have this mind among yourselves, which was in Christ Jesus” (</w:t>
      </w:r>
      <w:r w:rsidRPr="009A07C1">
        <w:rPr>
          <w:rFonts w:ascii="Times" w:hAnsi="Times" w:cs="Times New Roman"/>
          <w:i/>
          <w:iCs/>
          <w:color w:val="000000"/>
          <w:sz w:val="27"/>
          <w:szCs w:val="27"/>
        </w:rPr>
        <w:t>Phil </w:t>
      </w:r>
      <w:r w:rsidRPr="009A07C1">
        <w:rPr>
          <w:rFonts w:ascii="Times" w:hAnsi="Times" w:cs="Times New Roman"/>
          <w:color w:val="000000"/>
          <w:sz w:val="27"/>
          <w:szCs w:val="27"/>
        </w:rPr>
        <w:t>2:5). In the words of the Apostle, we are called “to put on the Lord Jesus Christ” (cf. </w:t>
      </w:r>
      <w:r w:rsidRPr="009A07C1">
        <w:rPr>
          <w:rFonts w:ascii="Times" w:hAnsi="Times" w:cs="Times New Roman"/>
          <w:i/>
          <w:iCs/>
          <w:color w:val="000000"/>
          <w:sz w:val="27"/>
          <w:szCs w:val="27"/>
        </w:rPr>
        <w:t>Rom </w:t>
      </w:r>
      <w:r w:rsidRPr="009A07C1">
        <w:rPr>
          <w:rFonts w:ascii="Times" w:hAnsi="Times" w:cs="Times New Roman"/>
          <w:color w:val="000000"/>
          <w:sz w:val="27"/>
          <w:szCs w:val="27"/>
        </w:rPr>
        <w:t>13:14; </w:t>
      </w:r>
      <w:r w:rsidRPr="009A07C1">
        <w:rPr>
          <w:rFonts w:ascii="Times" w:hAnsi="Times" w:cs="Times New Roman"/>
          <w:i/>
          <w:iCs/>
          <w:color w:val="000000"/>
          <w:sz w:val="27"/>
          <w:szCs w:val="27"/>
        </w:rPr>
        <w:t>Gal </w:t>
      </w:r>
      <w:r w:rsidRPr="009A07C1">
        <w:rPr>
          <w:rFonts w:ascii="Times" w:hAnsi="Times" w:cs="Times New Roman"/>
          <w:color w:val="000000"/>
          <w:sz w:val="27"/>
          <w:szCs w:val="27"/>
        </w:rPr>
        <w:t>3:27).</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 xml:space="preserve">In the spiritual journey of the Rosary, based on the constant contemplation – in Mary's company – of the face of Christ, this demanding ideal of being conformed to him is pursued through an </w:t>
      </w:r>
      <w:proofErr w:type="gramStart"/>
      <w:r w:rsidRPr="009A07C1">
        <w:rPr>
          <w:rFonts w:ascii="Times" w:hAnsi="Times" w:cs="Times New Roman"/>
          <w:color w:val="000000"/>
          <w:sz w:val="27"/>
          <w:szCs w:val="27"/>
        </w:rPr>
        <w:t>association which</w:t>
      </w:r>
      <w:proofErr w:type="gramEnd"/>
      <w:r w:rsidRPr="009A07C1">
        <w:rPr>
          <w:rFonts w:ascii="Times" w:hAnsi="Times" w:cs="Times New Roman"/>
          <w:color w:val="000000"/>
          <w:sz w:val="27"/>
          <w:szCs w:val="27"/>
        </w:rPr>
        <w:t xml:space="preserve"> could be described in terms of friendship. We are thereby enabled to enter naturally into Christ's life and as it were to share his deepest feelings. In this regard Blessed Bartolo Longo has written: “Just as two friends, frequently in each other's company, tend to develop similar habits, so too, by holding familiar converse with Jesus and the Blessed Virgin, by meditating on the mysteries of the Rosary and by living the same life in Holy Communion, we can become, to the extent of our lowliness, similar to them and can learn from these supreme models a life of humility, poverty, hiddenness, patience and perfection”</w:t>
      </w:r>
      <w:proofErr w:type="gramStart"/>
      <w:r w:rsidRPr="009A07C1">
        <w:rPr>
          <w:rFonts w:ascii="Times" w:hAnsi="Times" w:cs="Times New Roman"/>
          <w:color w:val="000000"/>
          <w:sz w:val="27"/>
          <w:szCs w:val="27"/>
        </w:rPr>
        <w:t>.</w:t>
      </w:r>
      <w:bookmarkStart w:id="18" w:name="fnref18"/>
      <w:r w:rsidRPr="009A07C1">
        <w:rPr>
          <w:rFonts w:ascii="Times" w:hAnsi="Times" w:cs="Times New Roman"/>
          <w:color w:val="000000"/>
          <w:sz w:val="27"/>
          <w:szCs w:val="27"/>
          <w:vertAlign w:val="superscript"/>
        </w:rPr>
        <w:t>(</w:t>
      </w:r>
      <w:bookmarkEnd w:id="18"/>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"fn18"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18</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In this process of being conformed to Christ in the Rosary, we entrust ourselves in a special way to the maternal care of the Blessed Virgin. She who is both the Mother of Christ and a member of the Church, indeed her “pre-eminent and altogether singular member”</w:t>
      </w:r>
      <w:proofErr w:type="gramStart"/>
      <w:r w:rsidRPr="009A07C1">
        <w:rPr>
          <w:rFonts w:ascii="Times" w:hAnsi="Times" w:cs="Times New Roman"/>
          <w:color w:val="000000"/>
          <w:sz w:val="27"/>
          <w:szCs w:val="27"/>
        </w:rPr>
        <w:t>,</w:t>
      </w:r>
      <w:bookmarkStart w:id="19" w:name="fnref19"/>
      <w:r w:rsidRPr="009A07C1">
        <w:rPr>
          <w:rFonts w:ascii="Times" w:hAnsi="Times" w:cs="Times New Roman"/>
          <w:color w:val="000000"/>
          <w:sz w:val="27"/>
          <w:szCs w:val="27"/>
          <w:vertAlign w:val="superscript"/>
        </w:rPr>
        <w:t>(</w:t>
      </w:r>
      <w:bookmarkEnd w:id="19"/>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"fn19"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19</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is at the same time the “Mother of the Church”. As such, she continually brings to birth children for the mystical Body of her Son. She does so through her intercession, imploring upon them the inexhaustible outpouring of the Spirit. Mary is </w:t>
      </w:r>
      <w:r w:rsidRPr="009A07C1">
        <w:rPr>
          <w:rFonts w:ascii="Times" w:hAnsi="Times" w:cs="Times New Roman"/>
          <w:i/>
          <w:iCs/>
          <w:color w:val="000000"/>
          <w:sz w:val="27"/>
          <w:szCs w:val="27"/>
        </w:rPr>
        <w:t>the perfect icon of the motherhood of the Church.</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 xml:space="preserve">The Rosary mystically transports us to Mary's </w:t>
      </w:r>
      <w:proofErr w:type="gramStart"/>
      <w:r w:rsidRPr="009A07C1">
        <w:rPr>
          <w:rFonts w:ascii="Times" w:hAnsi="Times" w:cs="Times New Roman"/>
          <w:color w:val="000000"/>
          <w:sz w:val="27"/>
          <w:szCs w:val="27"/>
        </w:rPr>
        <w:t>side</w:t>
      </w:r>
      <w:proofErr w:type="gramEnd"/>
      <w:r w:rsidRPr="009A07C1">
        <w:rPr>
          <w:rFonts w:ascii="Times" w:hAnsi="Times" w:cs="Times New Roman"/>
          <w:color w:val="000000"/>
          <w:sz w:val="27"/>
          <w:szCs w:val="27"/>
        </w:rPr>
        <w:t xml:space="preserve"> as she is busy watching over the human growth of Christ in the home of Nazareth. This enables her to train us and to mold us with the same care, until Christ is “fully formed” in us (cf. </w:t>
      </w:r>
      <w:r w:rsidRPr="009A07C1">
        <w:rPr>
          <w:rFonts w:ascii="Times" w:hAnsi="Times" w:cs="Times New Roman"/>
          <w:i/>
          <w:iCs/>
          <w:color w:val="000000"/>
          <w:sz w:val="27"/>
          <w:szCs w:val="27"/>
        </w:rPr>
        <w:t>Gal </w:t>
      </w:r>
      <w:r w:rsidRPr="009A07C1">
        <w:rPr>
          <w:rFonts w:ascii="Times" w:hAnsi="Times" w:cs="Times New Roman"/>
          <w:color w:val="000000"/>
          <w:sz w:val="27"/>
          <w:szCs w:val="27"/>
        </w:rPr>
        <w:t>4:19). This role of Mary, totally grounded in that of Christ and radically subordinated to it, “in no way obscures or diminishes the unique mediation of Christ, but rather shows its power”</w:t>
      </w:r>
      <w:proofErr w:type="gramStart"/>
      <w:r w:rsidRPr="009A07C1">
        <w:rPr>
          <w:rFonts w:ascii="Times" w:hAnsi="Times" w:cs="Times New Roman"/>
          <w:color w:val="000000"/>
          <w:sz w:val="27"/>
          <w:szCs w:val="27"/>
        </w:rPr>
        <w:t>.</w:t>
      </w:r>
      <w:bookmarkStart w:id="20" w:name="fnref20"/>
      <w:r w:rsidRPr="009A07C1">
        <w:rPr>
          <w:rFonts w:ascii="Times" w:hAnsi="Times" w:cs="Times New Roman"/>
          <w:color w:val="000000"/>
          <w:sz w:val="27"/>
          <w:szCs w:val="27"/>
          <w:vertAlign w:val="superscript"/>
        </w:rPr>
        <w:t>(</w:t>
      </w:r>
      <w:bookmarkEnd w:id="20"/>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"fn20"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20</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This is the luminous principle expressed by the Second Vatican Council which I have so powerfully experienced in my own life and have made the basis of my episcopal motto:</w:t>
      </w:r>
      <w:r w:rsidRPr="009A07C1">
        <w:rPr>
          <w:rFonts w:ascii="Times" w:hAnsi="Times" w:cs="Times New Roman"/>
          <w:i/>
          <w:iCs/>
          <w:color w:val="000000"/>
          <w:sz w:val="27"/>
          <w:szCs w:val="27"/>
        </w:rPr>
        <w:t> Totus Tuus</w:t>
      </w:r>
      <w:r w:rsidRPr="009A07C1">
        <w:rPr>
          <w:rFonts w:ascii="Times" w:hAnsi="Times" w:cs="Times New Roman"/>
          <w:color w:val="000000"/>
          <w:sz w:val="27"/>
          <w:szCs w:val="27"/>
        </w:rPr>
        <w:t>.</w:t>
      </w:r>
      <w:bookmarkStart w:id="21" w:name="fnref21"/>
      <w:r w:rsidRPr="009A07C1">
        <w:rPr>
          <w:rFonts w:ascii="Times" w:hAnsi="Times" w:cs="Times New Roman"/>
          <w:color w:val="000000"/>
          <w:sz w:val="27"/>
          <w:szCs w:val="27"/>
          <w:vertAlign w:val="superscript"/>
        </w:rPr>
        <w:t>(</w:t>
      </w:r>
      <w:bookmarkEnd w:id="21"/>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"fn21"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21</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The motto is of course inspired by the teaching of Saint Louis Marie Grignion de Montfort, who explained in the following words Mary's role in the process of our configuration to Christ:</w:t>
      </w:r>
      <w:r w:rsidRPr="009A07C1">
        <w:rPr>
          <w:rFonts w:ascii="Times" w:hAnsi="Times" w:cs="Times New Roman"/>
          <w:i/>
          <w:iCs/>
          <w:color w:val="000000"/>
          <w:sz w:val="27"/>
          <w:szCs w:val="27"/>
        </w:rPr>
        <w:t> “Our entire perfection consists in being conformed, united and consecrated to Jesus Christ</w:t>
      </w:r>
      <w:r w:rsidRPr="009A07C1">
        <w:rPr>
          <w:rFonts w:ascii="Times" w:hAnsi="Times" w:cs="Times New Roman"/>
          <w:color w:val="000000"/>
          <w:sz w:val="27"/>
          <w:szCs w:val="27"/>
        </w:rPr>
        <w:t>. Hence the most perfect of all devotions is undoubtedly that which conforms, unites and consecrates us most perfectly to Jesus Christ. Now, since Mary is of all creatures the one most conformed to Jesus Christ, it follows that among all devotions that which most consecrates and conforms a soul to our Lord is devotion to Mary, his Holy Mother, and that the more a soul is consecrated to her the more will it be consecrated to Jesus Christ”</w:t>
      </w:r>
      <w:proofErr w:type="gramStart"/>
      <w:r w:rsidRPr="009A07C1">
        <w:rPr>
          <w:rFonts w:ascii="Times" w:hAnsi="Times" w:cs="Times New Roman"/>
          <w:color w:val="000000"/>
          <w:sz w:val="27"/>
          <w:szCs w:val="27"/>
        </w:rPr>
        <w:t>.</w:t>
      </w:r>
      <w:bookmarkStart w:id="22" w:name="fnref22"/>
      <w:r w:rsidRPr="009A07C1">
        <w:rPr>
          <w:rFonts w:ascii="Times" w:hAnsi="Times" w:cs="Times New Roman"/>
          <w:color w:val="000000"/>
          <w:sz w:val="27"/>
          <w:szCs w:val="27"/>
          <w:vertAlign w:val="superscript"/>
        </w:rPr>
        <w:t>(</w:t>
      </w:r>
      <w:bookmarkEnd w:id="22"/>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"fn22"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22</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Never as in the Rosary do the life of Jesus and that of Mary appear so deeply joined. Mary lives only in Christ and for Christ!</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Praying to Christ with Mary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16. Jesus invited us to turn to God with insistence and the confidence that we will be heard: “Ask, and it will be given to you; seek, and you will find; knock, and it will be opened to you” (</w:t>
      </w:r>
      <w:r w:rsidRPr="009A07C1">
        <w:rPr>
          <w:rFonts w:ascii="Times" w:hAnsi="Times" w:cs="Times New Roman"/>
          <w:i/>
          <w:iCs/>
          <w:color w:val="000000"/>
          <w:sz w:val="27"/>
          <w:szCs w:val="27"/>
        </w:rPr>
        <w:t>Mt</w:t>
      </w:r>
      <w:r w:rsidRPr="009A07C1">
        <w:rPr>
          <w:rFonts w:ascii="Times" w:hAnsi="Times" w:cs="Times New Roman"/>
          <w:color w:val="000000"/>
          <w:sz w:val="27"/>
          <w:szCs w:val="27"/>
        </w:rPr>
        <w:t>7</w:t>
      </w:r>
      <w:proofErr w:type="gramStart"/>
      <w:r w:rsidRPr="009A07C1">
        <w:rPr>
          <w:rFonts w:ascii="Times" w:hAnsi="Times" w:cs="Times New Roman"/>
          <w:color w:val="000000"/>
          <w:sz w:val="27"/>
          <w:szCs w:val="27"/>
        </w:rPr>
        <w:t>:7</w:t>
      </w:r>
      <w:proofErr w:type="gramEnd"/>
      <w:r w:rsidRPr="009A07C1">
        <w:rPr>
          <w:rFonts w:ascii="Times" w:hAnsi="Times" w:cs="Times New Roman"/>
          <w:color w:val="000000"/>
          <w:sz w:val="27"/>
          <w:szCs w:val="27"/>
        </w:rPr>
        <w:t>). The basis for this power of prayer is the goodness of the Father, but also the mediation of Christ himself (cf. </w:t>
      </w:r>
      <w:r w:rsidRPr="009A07C1">
        <w:rPr>
          <w:rFonts w:ascii="Times" w:hAnsi="Times" w:cs="Times New Roman"/>
          <w:i/>
          <w:iCs/>
          <w:color w:val="000000"/>
          <w:sz w:val="27"/>
          <w:szCs w:val="27"/>
        </w:rPr>
        <w:t>1Jn </w:t>
      </w:r>
      <w:r w:rsidRPr="009A07C1">
        <w:rPr>
          <w:rFonts w:ascii="Times" w:hAnsi="Times" w:cs="Times New Roman"/>
          <w:color w:val="000000"/>
          <w:sz w:val="27"/>
          <w:szCs w:val="27"/>
        </w:rPr>
        <w:t>2:1) and the working of the Holy Spirit who “intercedes for us” according to the will of God (cf. </w:t>
      </w:r>
      <w:r w:rsidRPr="009A07C1">
        <w:rPr>
          <w:rFonts w:ascii="Times" w:hAnsi="Times" w:cs="Times New Roman"/>
          <w:i/>
          <w:iCs/>
          <w:color w:val="000000"/>
          <w:sz w:val="27"/>
          <w:szCs w:val="27"/>
        </w:rPr>
        <w:t>Rom </w:t>
      </w:r>
      <w:r w:rsidRPr="009A07C1">
        <w:rPr>
          <w:rFonts w:ascii="Times" w:hAnsi="Times" w:cs="Times New Roman"/>
          <w:color w:val="000000"/>
          <w:sz w:val="27"/>
          <w:szCs w:val="27"/>
        </w:rPr>
        <w:t>8:26-27). For “we do not know how to pray as we ought” (</w:t>
      </w:r>
      <w:r w:rsidRPr="009A07C1">
        <w:rPr>
          <w:rFonts w:ascii="Times" w:hAnsi="Times" w:cs="Times New Roman"/>
          <w:i/>
          <w:iCs/>
          <w:color w:val="000000"/>
          <w:sz w:val="27"/>
          <w:szCs w:val="27"/>
        </w:rPr>
        <w:t>Rom</w:t>
      </w:r>
      <w:r w:rsidRPr="009A07C1">
        <w:rPr>
          <w:rFonts w:ascii="Times" w:hAnsi="Times" w:cs="Times New Roman"/>
          <w:color w:val="000000"/>
          <w:sz w:val="27"/>
          <w:szCs w:val="27"/>
        </w:rPr>
        <w:t> 8:26), and at times we are not heard “because we ask wrongly” (cf. </w:t>
      </w:r>
      <w:r w:rsidRPr="009A07C1">
        <w:rPr>
          <w:rFonts w:ascii="Times" w:hAnsi="Times" w:cs="Times New Roman"/>
          <w:i/>
          <w:iCs/>
          <w:color w:val="000000"/>
          <w:sz w:val="27"/>
          <w:szCs w:val="27"/>
        </w:rPr>
        <w:t>Jas </w:t>
      </w:r>
      <w:r w:rsidRPr="009A07C1">
        <w:rPr>
          <w:rFonts w:ascii="Times" w:hAnsi="Times" w:cs="Times New Roman"/>
          <w:color w:val="000000"/>
          <w:sz w:val="27"/>
          <w:szCs w:val="27"/>
        </w:rPr>
        <w:t>4:2-3).</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 xml:space="preserve">In support of the </w:t>
      </w:r>
      <w:proofErr w:type="gramStart"/>
      <w:r w:rsidRPr="009A07C1">
        <w:rPr>
          <w:rFonts w:ascii="Times" w:hAnsi="Times" w:cs="Times New Roman"/>
          <w:color w:val="000000"/>
          <w:sz w:val="27"/>
          <w:szCs w:val="27"/>
        </w:rPr>
        <w:t>prayer which</w:t>
      </w:r>
      <w:proofErr w:type="gramEnd"/>
      <w:r w:rsidRPr="009A07C1">
        <w:rPr>
          <w:rFonts w:ascii="Times" w:hAnsi="Times" w:cs="Times New Roman"/>
          <w:color w:val="000000"/>
          <w:sz w:val="27"/>
          <w:szCs w:val="27"/>
        </w:rPr>
        <w:t xml:space="preserve"> Christ and the Spirit cause to rise in our hearts, Mary intervenes with her maternal intercession. “The prayer of the Church is sustained by the prayer of Mary”</w:t>
      </w:r>
      <w:proofErr w:type="gramStart"/>
      <w:r w:rsidRPr="009A07C1">
        <w:rPr>
          <w:rFonts w:ascii="Times" w:hAnsi="Times" w:cs="Times New Roman"/>
          <w:color w:val="000000"/>
          <w:sz w:val="27"/>
          <w:szCs w:val="27"/>
        </w:rPr>
        <w:t>.</w:t>
      </w:r>
      <w:bookmarkStart w:id="23" w:name="fnref23"/>
      <w:r w:rsidRPr="009A07C1">
        <w:rPr>
          <w:rFonts w:ascii="Times" w:hAnsi="Times" w:cs="Times New Roman"/>
          <w:color w:val="000000"/>
          <w:sz w:val="27"/>
          <w:szCs w:val="27"/>
          <w:vertAlign w:val="superscript"/>
        </w:rPr>
        <w:t>(</w:t>
      </w:r>
      <w:bookmarkEnd w:id="23"/>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"fn23"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23</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If Jesus, the one Mediator, is the Way of our prayer, then Mary, his purest and most transparent reflection, shows us the Way. “Beginning with Mary's unique cooperation with the working of the Holy Spirit, the Churches developed their prayer to the Holy Mother of God, centering it on the person of Christ manifested in his mysteries”</w:t>
      </w:r>
      <w:proofErr w:type="gramStart"/>
      <w:r w:rsidRPr="009A07C1">
        <w:rPr>
          <w:rFonts w:ascii="Times" w:hAnsi="Times" w:cs="Times New Roman"/>
          <w:color w:val="000000"/>
          <w:sz w:val="27"/>
          <w:szCs w:val="27"/>
        </w:rPr>
        <w:t>.</w:t>
      </w:r>
      <w:bookmarkStart w:id="24" w:name="fnref24"/>
      <w:r w:rsidRPr="009A07C1">
        <w:rPr>
          <w:rFonts w:ascii="Times" w:hAnsi="Times" w:cs="Times New Roman"/>
          <w:color w:val="000000"/>
          <w:sz w:val="27"/>
          <w:szCs w:val="27"/>
          <w:vertAlign w:val="superscript"/>
        </w:rPr>
        <w:t>(</w:t>
      </w:r>
      <w:bookmarkEnd w:id="24"/>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"fn24"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24</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At the wedding of Cana the Gospel clearly shows the power of Mary's intercession as she makes known to Jesus the needs of others: “They have no wine” (</w:t>
      </w:r>
      <w:r w:rsidRPr="009A07C1">
        <w:rPr>
          <w:rFonts w:ascii="Times" w:hAnsi="Times" w:cs="Times New Roman"/>
          <w:i/>
          <w:iCs/>
          <w:color w:val="000000"/>
          <w:sz w:val="27"/>
          <w:szCs w:val="27"/>
        </w:rPr>
        <w:t>Jn</w:t>
      </w:r>
      <w:r w:rsidRPr="009A07C1">
        <w:rPr>
          <w:rFonts w:ascii="Times" w:hAnsi="Times" w:cs="Times New Roman"/>
          <w:color w:val="000000"/>
          <w:sz w:val="27"/>
          <w:szCs w:val="27"/>
        </w:rPr>
        <w:t> 2:3). </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The Rosary is both meditation and supplication. Insistent prayer to the Mother of God is based on confidence that her maternal intercession can obtain all things from the heart of her Son. She is “all-powerful by grace”, to use the bold expression, which needs to be properly understood, of Blessed Bartolo Longo in his</w:t>
      </w:r>
      <w:r w:rsidRPr="009A07C1">
        <w:rPr>
          <w:rFonts w:ascii="Times" w:hAnsi="Times" w:cs="Times New Roman"/>
          <w:i/>
          <w:iCs/>
          <w:color w:val="000000"/>
          <w:sz w:val="27"/>
          <w:szCs w:val="27"/>
        </w:rPr>
        <w:t> Supplication to Our Lady</w:t>
      </w:r>
      <w:proofErr w:type="gramStart"/>
      <w:r w:rsidRPr="009A07C1">
        <w:rPr>
          <w:rFonts w:ascii="Times" w:hAnsi="Times" w:cs="Times New Roman"/>
          <w:color w:val="000000"/>
          <w:sz w:val="27"/>
          <w:szCs w:val="27"/>
        </w:rPr>
        <w:t>.</w:t>
      </w:r>
      <w:bookmarkStart w:id="25" w:name="fnref25"/>
      <w:r w:rsidRPr="009A07C1">
        <w:rPr>
          <w:rFonts w:ascii="Times" w:hAnsi="Times" w:cs="Times New Roman"/>
          <w:color w:val="000000"/>
          <w:sz w:val="27"/>
          <w:szCs w:val="27"/>
          <w:vertAlign w:val="superscript"/>
        </w:rPr>
        <w:t>(</w:t>
      </w:r>
      <w:bookmarkEnd w:id="25"/>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"fn25"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25</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This is a conviction which, beginning with the Gospel, has grown ever more firm in the experience of the Christian people. The supreme poet Dante expresses it marvellously in the lines sung by Saint Bernard: “Lady, thou art so great and so powerful, that whoever desires grace yet does not turn to thee, would have his desire fly without wings”</w:t>
      </w:r>
      <w:proofErr w:type="gramStart"/>
      <w:r w:rsidRPr="009A07C1">
        <w:rPr>
          <w:rFonts w:ascii="Times" w:hAnsi="Times" w:cs="Times New Roman"/>
          <w:color w:val="000000"/>
          <w:sz w:val="27"/>
          <w:szCs w:val="27"/>
        </w:rPr>
        <w:t>.</w:t>
      </w:r>
      <w:bookmarkStart w:id="26" w:name="fnref26"/>
      <w:r w:rsidRPr="009A07C1">
        <w:rPr>
          <w:rFonts w:ascii="Times" w:hAnsi="Times" w:cs="Times New Roman"/>
          <w:color w:val="000000"/>
          <w:sz w:val="27"/>
          <w:szCs w:val="27"/>
          <w:vertAlign w:val="superscript"/>
        </w:rPr>
        <w:t>(</w:t>
      </w:r>
      <w:bookmarkEnd w:id="26"/>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"fn26"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26</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When in the Rosary we plead with Mary, the sanctuary of the Holy Spirit (cf. </w:t>
      </w:r>
      <w:r w:rsidRPr="009A07C1">
        <w:rPr>
          <w:rFonts w:ascii="Times" w:hAnsi="Times" w:cs="Times New Roman"/>
          <w:i/>
          <w:iCs/>
          <w:color w:val="000000"/>
          <w:sz w:val="27"/>
          <w:szCs w:val="27"/>
        </w:rPr>
        <w:t>Lk </w:t>
      </w:r>
      <w:r w:rsidRPr="009A07C1">
        <w:rPr>
          <w:rFonts w:ascii="Times" w:hAnsi="Times" w:cs="Times New Roman"/>
          <w:color w:val="000000"/>
          <w:sz w:val="27"/>
          <w:szCs w:val="27"/>
        </w:rPr>
        <w:t>1:35), she intercedes for us before the Father who filled her with grace and before the Son born of her womb, praying with us and for us.</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Proclaiming Christ with Mary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17. The Rosary is also </w:t>
      </w:r>
      <w:r w:rsidRPr="009A07C1">
        <w:rPr>
          <w:rFonts w:ascii="Times" w:hAnsi="Times" w:cs="Times New Roman"/>
          <w:i/>
          <w:iCs/>
          <w:color w:val="000000"/>
          <w:sz w:val="27"/>
          <w:szCs w:val="27"/>
        </w:rPr>
        <w:t>a path of proclamation and increasing knowledge</w:t>
      </w:r>
      <w:r w:rsidRPr="009A07C1">
        <w:rPr>
          <w:rFonts w:ascii="Times" w:hAnsi="Times" w:cs="Times New Roman"/>
          <w:color w:val="000000"/>
          <w:sz w:val="27"/>
          <w:szCs w:val="27"/>
        </w:rPr>
        <w:t>, in which the mystery of Christ is presented again and again at different levels of the Christian experience. Its form is that of a prayerful and contemplative presentation, capable of forming Christians according to the heart of Christ. When the recitation of the Rosary combines all the elements needed for an effective meditation, especially in its communal celebration in parishes and shrines, it can present </w:t>
      </w:r>
      <w:r w:rsidRPr="009A07C1">
        <w:rPr>
          <w:rFonts w:ascii="Times" w:hAnsi="Times" w:cs="Times New Roman"/>
          <w:i/>
          <w:iCs/>
          <w:color w:val="000000"/>
          <w:sz w:val="27"/>
          <w:szCs w:val="27"/>
        </w:rPr>
        <w:t>a significant catechetical opportunity</w:t>
      </w:r>
      <w:proofErr w:type="gramStart"/>
      <w:r w:rsidRPr="009A07C1">
        <w:rPr>
          <w:rFonts w:ascii="Times" w:hAnsi="Times" w:cs="Times New Roman"/>
          <w:i/>
          <w:iCs/>
          <w:color w:val="000000"/>
          <w:sz w:val="27"/>
          <w:szCs w:val="27"/>
        </w:rPr>
        <w:t> </w:t>
      </w:r>
      <w:r w:rsidRPr="009A07C1">
        <w:rPr>
          <w:rFonts w:ascii="Times" w:hAnsi="Times" w:cs="Times New Roman"/>
          <w:color w:val="000000"/>
          <w:sz w:val="27"/>
          <w:szCs w:val="27"/>
        </w:rPr>
        <w:t>which</w:t>
      </w:r>
      <w:proofErr w:type="gramEnd"/>
      <w:r w:rsidRPr="009A07C1">
        <w:rPr>
          <w:rFonts w:ascii="Times" w:hAnsi="Times" w:cs="Times New Roman"/>
          <w:color w:val="000000"/>
          <w:sz w:val="27"/>
          <w:szCs w:val="27"/>
        </w:rPr>
        <w:t xml:space="preserve"> pastors should use to advantage. In this way too Our Lady of the Rosary continues her work of proclaiming Christ. The history of the Rosary shows how </w:t>
      </w:r>
      <w:proofErr w:type="gramStart"/>
      <w:r w:rsidRPr="009A07C1">
        <w:rPr>
          <w:rFonts w:ascii="Times" w:hAnsi="Times" w:cs="Times New Roman"/>
          <w:color w:val="000000"/>
          <w:sz w:val="27"/>
          <w:szCs w:val="27"/>
        </w:rPr>
        <w:t>this prayer was used in particular by the Dominicans</w:t>
      </w:r>
      <w:proofErr w:type="gramEnd"/>
      <w:r w:rsidRPr="009A07C1">
        <w:rPr>
          <w:rFonts w:ascii="Times" w:hAnsi="Times" w:cs="Times New Roman"/>
          <w:color w:val="000000"/>
          <w:sz w:val="27"/>
          <w:szCs w:val="27"/>
        </w:rPr>
        <w:t xml:space="preserve"> at a difficult time for the Church due to the spread of heresy. Today we are facing new challenges. Why should we not once more have recourse to the Rosary, with the same faith as those who have gone before us? The Rosary retains all its power and continues to be a valuable pastoral resource for every good evangelizer.</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 </w:t>
      </w:r>
    </w:p>
    <w:p w:rsidR="009A07C1" w:rsidRPr="009A07C1" w:rsidRDefault="009A07C1" w:rsidP="009A07C1">
      <w:pPr>
        <w:spacing w:before="100" w:beforeAutospacing="1" w:after="100" w:afterAutospacing="1"/>
        <w:jc w:val="center"/>
        <w:rPr>
          <w:rFonts w:ascii="Times" w:hAnsi="Times" w:cs="Times New Roman"/>
          <w:color w:val="000000"/>
          <w:sz w:val="27"/>
          <w:szCs w:val="27"/>
        </w:rPr>
      </w:pPr>
      <w:r w:rsidRPr="009A07C1">
        <w:rPr>
          <w:rFonts w:ascii="Times" w:hAnsi="Times" w:cs="Times New Roman"/>
          <w:b/>
          <w:bCs/>
          <w:color w:val="000000"/>
          <w:sz w:val="27"/>
          <w:szCs w:val="27"/>
        </w:rPr>
        <w:t>CHAPTER II</w:t>
      </w:r>
    </w:p>
    <w:p w:rsidR="009A07C1" w:rsidRPr="009A07C1" w:rsidRDefault="009A07C1" w:rsidP="009A07C1">
      <w:pPr>
        <w:spacing w:before="100" w:beforeAutospacing="1" w:after="100" w:afterAutospacing="1"/>
        <w:jc w:val="center"/>
        <w:rPr>
          <w:rFonts w:ascii="Times" w:hAnsi="Times" w:cs="Times New Roman"/>
          <w:color w:val="000000"/>
          <w:sz w:val="27"/>
          <w:szCs w:val="27"/>
        </w:rPr>
      </w:pPr>
      <w:r w:rsidRPr="009A07C1">
        <w:rPr>
          <w:rFonts w:ascii="Times" w:hAnsi="Times" w:cs="Times New Roman"/>
          <w:b/>
          <w:bCs/>
          <w:color w:val="000000"/>
          <w:sz w:val="27"/>
          <w:szCs w:val="27"/>
        </w:rPr>
        <w:t>MYSTERIES OF CHRIST –</w:t>
      </w:r>
      <w:r w:rsidRPr="009A07C1">
        <w:rPr>
          <w:rFonts w:ascii="Times" w:hAnsi="Times" w:cs="Times New Roman"/>
          <w:b/>
          <w:bCs/>
          <w:color w:val="000000"/>
          <w:sz w:val="27"/>
          <w:szCs w:val="27"/>
        </w:rPr>
        <w:br/>
        <w:t>MYSTERIES OF HIS MOTHER</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The Rosary, “a compendium of the Gospel”</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18. The only way to approach the contemplation of Christ's face is by listening in the Spirit to the Father's voice, since “no one knows the Son except the Father” (</w:t>
      </w:r>
      <w:r w:rsidRPr="009A07C1">
        <w:rPr>
          <w:rFonts w:ascii="Times" w:hAnsi="Times" w:cs="Times New Roman"/>
          <w:i/>
          <w:iCs/>
          <w:color w:val="000000"/>
          <w:sz w:val="27"/>
          <w:szCs w:val="27"/>
        </w:rPr>
        <w:t>Mt</w:t>
      </w:r>
      <w:r w:rsidRPr="009A07C1">
        <w:rPr>
          <w:rFonts w:ascii="Times" w:hAnsi="Times" w:cs="Times New Roman"/>
          <w:color w:val="000000"/>
          <w:sz w:val="27"/>
          <w:szCs w:val="27"/>
        </w:rPr>
        <w:t> 11:27). In the region of Caesarea Philippi, Jesus responded to Peter's confession of faith by indicating the source of that clear intuition of his identity: “Flesh and blood has not revealed this to you, but my Father who is in heaven” (</w:t>
      </w:r>
      <w:r w:rsidRPr="009A07C1">
        <w:rPr>
          <w:rFonts w:ascii="Times" w:hAnsi="Times" w:cs="Times New Roman"/>
          <w:i/>
          <w:iCs/>
          <w:color w:val="000000"/>
          <w:sz w:val="27"/>
          <w:szCs w:val="27"/>
        </w:rPr>
        <w:t>Mt</w:t>
      </w:r>
      <w:r w:rsidRPr="009A07C1">
        <w:rPr>
          <w:rFonts w:ascii="Times" w:hAnsi="Times" w:cs="Times New Roman"/>
          <w:color w:val="000000"/>
          <w:sz w:val="27"/>
          <w:szCs w:val="27"/>
        </w:rPr>
        <w:t> 16:17). What is needed, then, is a revelation from above. In order to receive that revelation, attentive listening is indispensable: “Only</w:t>
      </w:r>
      <w:r w:rsidRPr="009A07C1">
        <w:rPr>
          <w:rFonts w:ascii="Times" w:hAnsi="Times" w:cs="Times New Roman"/>
          <w:i/>
          <w:iCs/>
          <w:color w:val="000000"/>
          <w:sz w:val="27"/>
          <w:szCs w:val="27"/>
        </w:rPr>
        <w:t> the experience of silence and prayer</w:t>
      </w:r>
      <w:r w:rsidRPr="009A07C1">
        <w:rPr>
          <w:rFonts w:ascii="Times" w:hAnsi="Times" w:cs="Times New Roman"/>
          <w:color w:val="000000"/>
          <w:sz w:val="27"/>
          <w:szCs w:val="27"/>
        </w:rPr>
        <w:t> offers the proper setting for the growth and development of a true, faithful and consistent knowledge of that mystery”</w:t>
      </w:r>
      <w:proofErr w:type="gramStart"/>
      <w:r w:rsidRPr="009A07C1">
        <w:rPr>
          <w:rFonts w:ascii="Times" w:hAnsi="Times" w:cs="Times New Roman"/>
          <w:color w:val="000000"/>
          <w:sz w:val="27"/>
          <w:szCs w:val="27"/>
        </w:rPr>
        <w:t>.</w:t>
      </w:r>
      <w:bookmarkStart w:id="27" w:name="fnref27"/>
      <w:r w:rsidRPr="009A07C1">
        <w:rPr>
          <w:rFonts w:ascii="Times" w:hAnsi="Times" w:cs="Times New Roman"/>
          <w:color w:val="000000"/>
          <w:sz w:val="27"/>
          <w:szCs w:val="27"/>
          <w:vertAlign w:val="superscript"/>
        </w:rPr>
        <w:t>(</w:t>
      </w:r>
      <w:bookmarkEnd w:id="27"/>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"fn27"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27</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The Rosary is one of the traditional paths of Christian prayer directed to the contemplation of Christ's face. Pope Paul VI described it in these words: “As a Gospel prayer, centred on the mystery of the redemptive Incarnation, the Rosary is a prayer with a clearly Christological orientation. Its most characteristic element, in fact, the litany- like succession of</w:t>
      </w:r>
      <w:r w:rsidRPr="009A07C1">
        <w:rPr>
          <w:rFonts w:ascii="Times" w:hAnsi="Times" w:cs="Times New Roman"/>
          <w:i/>
          <w:iCs/>
          <w:color w:val="000000"/>
          <w:sz w:val="27"/>
          <w:szCs w:val="27"/>
        </w:rPr>
        <w:t> Hail Marys</w:t>
      </w:r>
      <w:r w:rsidRPr="009A07C1">
        <w:rPr>
          <w:rFonts w:ascii="Times" w:hAnsi="Times" w:cs="Times New Roman"/>
          <w:color w:val="000000"/>
          <w:sz w:val="27"/>
          <w:szCs w:val="27"/>
        </w:rPr>
        <w:t>, becomes in itself an unceasing praise of Christ, who is the ultimate object both of the Angel's announcement and of the greeting of the Mother of John the Baptist: 'Blessed is the fruit of your womb' (</w:t>
      </w:r>
      <w:r w:rsidRPr="009A07C1">
        <w:rPr>
          <w:rFonts w:ascii="Times" w:hAnsi="Times" w:cs="Times New Roman"/>
          <w:i/>
          <w:iCs/>
          <w:color w:val="000000"/>
          <w:sz w:val="27"/>
          <w:szCs w:val="27"/>
        </w:rPr>
        <w:t>Lk</w:t>
      </w:r>
      <w:r w:rsidRPr="009A07C1">
        <w:rPr>
          <w:rFonts w:ascii="Times" w:hAnsi="Times" w:cs="Times New Roman"/>
          <w:color w:val="000000"/>
          <w:sz w:val="27"/>
          <w:szCs w:val="27"/>
        </w:rPr>
        <w:t> 1:42). We would go further and say that the succession of</w:t>
      </w:r>
      <w:r w:rsidRPr="009A07C1">
        <w:rPr>
          <w:rFonts w:ascii="Times" w:hAnsi="Times" w:cs="Times New Roman"/>
          <w:i/>
          <w:iCs/>
          <w:color w:val="000000"/>
          <w:sz w:val="27"/>
          <w:szCs w:val="27"/>
        </w:rPr>
        <w:t> Hail Marys </w:t>
      </w:r>
      <w:r w:rsidRPr="009A07C1">
        <w:rPr>
          <w:rFonts w:ascii="Times" w:hAnsi="Times" w:cs="Times New Roman"/>
          <w:color w:val="000000"/>
          <w:sz w:val="27"/>
          <w:szCs w:val="27"/>
        </w:rPr>
        <w:t>constitutes the warp on which is woven the contemplation of the mysteries. The Jesus that each</w:t>
      </w:r>
      <w:r w:rsidRPr="009A07C1">
        <w:rPr>
          <w:rFonts w:ascii="Times" w:hAnsi="Times" w:cs="Times New Roman"/>
          <w:i/>
          <w:iCs/>
          <w:color w:val="000000"/>
          <w:sz w:val="27"/>
          <w:szCs w:val="27"/>
        </w:rPr>
        <w:t> Hail Mary </w:t>
      </w:r>
      <w:r w:rsidRPr="009A07C1">
        <w:rPr>
          <w:rFonts w:ascii="Times" w:hAnsi="Times" w:cs="Times New Roman"/>
          <w:color w:val="000000"/>
          <w:sz w:val="27"/>
          <w:szCs w:val="27"/>
        </w:rPr>
        <w:t>recalls is the same Jesus whom the succession of mysteries proposes to us now as the Son of God, now as the Son of the Virgin”</w:t>
      </w:r>
      <w:proofErr w:type="gramStart"/>
      <w:r w:rsidRPr="009A07C1">
        <w:rPr>
          <w:rFonts w:ascii="Times" w:hAnsi="Times" w:cs="Times New Roman"/>
          <w:color w:val="000000"/>
          <w:sz w:val="27"/>
          <w:szCs w:val="27"/>
        </w:rPr>
        <w:t>.</w:t>
      </w:r>
      <w:bookmarkStart w:id="28" w:name="fnref28"/>
      <w:r w:rsidRPr="009A07C1">
        <w:rPr>
          <w:rFonts w:ascii="Times" w:hAnsi="Times" w:cs="Times New Roman"/>
          <w:color w:val="000000"/>
          <w:sz w:val="27"/>
          <w:szCs w:val="27"/>
          <w:vertAlign w:val="superscript"/>
        </w:rPr>
        <w:t>(</w:t>
      </w:r>
      <w:bookmarkEnd w:id="28"/>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"fn28"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28</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A proposed addition to the traditional pattern</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 xml:space="preserve">19. Of the many mysteries of Christ's life, only a few are indicated by the Rosary in the form that has become generally established with the seal of the Church's approval. The </w:t>
      </w:r>
      <w:proofErr w:type="gramStart"/>
      <w:r w:rsidRPr="009A07C1">
        <w:rPr>
          <w:rFonts w:ascii="Times" w:hAnsi="Times" w:cs="Times New Roman"/>
          <w:color w:val="000000"/>
          <w:sz w:val="27"/>
          <w:szCs w:val="27"/>
        </w:rPr>
        <w:t>selection was determined by the origin of the prayer, which was based on the number 150, the number of the Psalms in the Psalter</w:t>
      </w:r>
      <w:proofErr w:type="gramEnd"/>
      <w:r w:rsidRPr="009A07C1">
        <w:rPr>
          <w:rFonts w:ascii="Times" w:hAnsi="Times" w:cs="Times New Roman"/>
          <w:color w:val="000000"/>
          <w:sz w:val="27"/>
          <w:szCs w:val="27"/>
        </w:rPr>
        <w:t>.</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I believe, however, that to bring out fully the Christological depth of the Rosary it would be suitable to make an addition to the traditional pattern which, while left to the freedom of individuals and communities, could broaden it to include </w:t>
      </w:r>
      <w:r w:rsidRPr="009A07C1">
        <w:rPr>
          <w:rFonts w:ascii="Times" w:hAnsi="Times" w:cs="Times New Roman"/>
          <w:i/>
          <w:iCs/>
          <w:color w:val="000000"/>
          <w:sz w:val="27"/>
          <w:szCs w:val="27"/>
        </w:rPr>
        <w:t>the mysteries of Christ's public ministry between his Baptism and his Passion</w:t>
      </w:r>
      <w:r w:rsidRPr="009A07C1">
        <w:rPr>
          <w:rFonts w:ascii="Times" w:hAnsi="Times" w:cs="Times New Roman"/>
          <w:color w:val="000000"/>
          <w:sz w:val="27"/>
          <w:szCs w:val="27"/>
        </w:rPr>
        <w:t>. In the course of those mysteries we contemplate important aspects of the person of Christ as the definitive revelation of God. Declared the beloved Son of the Father at the Baptism in the Jordan, Christ is the one who announces the coming of the Kingdom, bears witness to it in his works and proclaims its demands. It is during the years of his public ministry that </w:t>
      </w:r>
      <w:r w:rsidRPr="009A07C1">
        <w:rPr>
          <w:rFonts w:ascii="Times" w:hAnsi="Times" w:cs="Times New Roman"/>
          <w:i/>
          <w:iCs/>
          <w:color w:val="000000"/>
          <w:sz w:val="27"/>
          <w:szCs w:val="27"/>
        </w:rPr>
        <w:t>the mystery of Christ is most evidently a mystery of light: </w:t>
      </w:r>
      <w:r w:rsidRPr="009A07C1">
        <w:rPr>
          <w:rFonts w:ascii="Times" w:hAnsi="Times" w:cs="Times New Roman"/>
          <w:color w:val="000000"/>
          <w:sz w:val="27"/>
          <w:szCs w:val="27"/>
        </w:rPr>
        <w:t>“While I am in the world, I am the light of the world” (</w:t>
      </w:r>
      <w:r w:rsidRPr="009A07C1">
        <w:rPr>
          <w:rFonts w:ascii="Times" w:hAnsi="Times" w:cs="Times New Roman"/>
          <w:i/>
          <w:iCs/>
          <w:color w:val="000000"/>
          <w:sz w:val="27"/>
          <w:szCs w:val="27"/>
        </w:rPr>
        <w:t>Jn</w:t>
      </w:r>
      <w:r w:rsidRPr="009A07C1">
        <w:rPr>
          <w:rFonts w:ascii="Times" w:hAnsi="Times" w:cs="Times New Roman"/>
          <w:color w:val="000000"/>
          <w:sz w:val="27"/>
          <w:szCs w:val="27"/>
        </w:rPr>
        <w:t> 9:5).</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Consequently, for the Rosary to become more fully a “compendium of the Gospel”, it is fitting to add, following reflection on the Incarnation and the hidden life of Christ (</w:t>
      </w:r>
      <w:r w:rsidRPr="009A07C1">
        <w:rPr>
          <w:rFonts w:ascii="Times" w:hAnsi="Times" w:cs="Times New Roman"/>
          <w:i/>
          <w:iCs/>
          <w:color w:val="000000"/>
          <w:sz w:val="27"/>
          <w:szCs w:val="27"/>
        </w:rPr>
        <w:t>the joyful mysteries</w:t>
      </w:r>
      <w:r w:rsidRPr="009A07C1">
        <w:rPr>
          <w:rFonts w:ascii="Times" w:hAnsi="Times" w:cs="Times New Roman"/>
          <w:color w:val="000000"/>
          <w:sz w:val="27"/>
          <w:szCs w:val="27"/>
        </w:rPr>
        <w:t>) and before focusing on the sufferings of his Passion (</w:t>
      </w:r>
      <w:r w:rsidRPr="009A07C1">
        <w:rPr>
          <w:rFonts w:ascii="Times" w:hAnsi="Times" w:cs="Times New Roman"/>
          <w:i/>
          <w:iCs/>
          <w:color w:val="000000"/>
          <w:sz w:val="27"/>
          <w:szCs w:val="27"/>
        </w:rPr>
        <w:t>the sorrowful mysteries</w:t>
      </w:r>
      <w:r w:rsidRPr="009A07C1">
        <w:rPr>
          <w:rFonts w:ascii="Times" w:hAnsi="Times" w:cs="Times New Roman"/>
          <w:color w:val="000000"/>
          <w:sz w:val="27"/>
          <w:szCs w:val="27"/>
        </w:rPr>
        <w:t>) and the triumph of his Resurrection (</w:t>
      </w:r>
      <w:r w:rsidRPr="009A07C1">
        <w:rPr>
          <w:rFonts w:ascii="Times" w:hAnsi="Times" w:cs="Times New Roman"/>
          <w:i/>
          <w:iCs/>
          <w:color w:val="000000"/>
          <w:sz w:val="27"/>
          <w:szCs w:val="27"/>
        </w:rPr>
        <w:t>the glorious mysteries</w:t>
      </w:r>
      <w:r w:rsidRPr="009A07C1">
        <w:rPr>
          <w:rFonts w:ascii="Times" w:hAnsi="Times" w:cs="Times New Roman"/>
          <w:color w:val="000000"/>
          <w:sz w:val="27"/>
          <w:szCs w:val="27"/>
        </w:rPr>
        <w:t>), a meditation on certain particularly significant moments in his public ministry (</w:t>
      </w:r>
      <w:r w:rsidRPr="009A07C1">
        <w:rPr>
          <w:rFonts w:ascii="Times" w:hAnsi="Times" w:cs="Times New Roman"/>
          <w:i/>
          <w:iCs/>
          <w:color w:val="000000"/>
          <w:sz w:val="27"/>
          <w:szCs w:val="27"/>
        </w:rPr>
        <w:t>the mysteries of light</w:t>
      </w:r>
      <w:r w:rsidRPr="009A07C1">
        <w:rPr>
          <w:rFonts w:ascii="Times" w:hAnsi="Times" w:cs="Times New Roman"/>
          <w:color w:val="000000"/>
          <w:sz w:val="27"/>
          <w:szCs w:val="27"/>
        </w:rPr>
        <w:t>). This addition of these new mysteries, without prejudice to any essential aspect of the prayer's traditional format, is meant to give it fresh life and to enkindle renewed interest in the Rosary's place within Christian spirituality as a true doorway to the depths of the Heart of Christ, ocean of joy and of light, of suffering and of glory.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The Joyful Mysteries</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20. The first five decades, the “joyful mysteries”, are marked by </w:t>
      </w:r>
      <w:r w:rsidRPr="009A07C1">
        <w:rPr>
          <w:rFonts w:ascii="Times" w:hAnsi="Times" w:cs="Times New Roman"/>
          <w:i/>
          <w:iCs/>
          <w:color w:val="000000"/>
          <w:sz w:val="27"/>
          <w:szCs w:val="27"/>
        </w:rPr>
        <w:t>the joy radiating from the event of the Incarnation</w:t>
      </w:r>
      <w:r w:rsidRPr="009A07C1">
        <w:rPr>
          <w:rFonts w:ascii="Times" w:hAnsi="Times" w:cs="Times New Roman"/>
          <w:color w:val="000000"/>
          <w:sz w:val="27"/>
          <w:szCs w:val="27"/>
        </w:rPr>
        <w:t>. This is clear from the very first mystery, the Annunciation, where Gabriel's greeting to the Virgin of Nazareth is linked to an invitation to messianic joy: “Rejoice, Mary”. The whole of salvation history, in some sense the entire history of the world, has led up to this greeting. If it is the Father's plan to unite all things in Christ (cf. </w:t>
      </w:r>
      <w:r w:rsidRPr="009A07C1">
        <w:rPr>
          <w:rFonts w:ascii="Times" w:hAnsi="Times" w:cs="Times New Roman"/>
          <w:i/>
          <w:iCs/>
          <w:color w:val="000000"/>
          <w:sz w:val="27"/>
          <w:szCs w:val="27"/>
        </w:rPr>
        <w:t>Eph </w:t>
      </w:r>
      <w:r w:rsidRPr="009A07C1">
        <w:rPr>
          <w:rFonts w:ascii="Times" w:hAnsi="Times" w:cs="Times New Roman"/>
          <w:color w:val="000000"/>
          <w:sz w:val="27"/>
          <w:szCs w:val="27"/>
        </w:rPr>
        <w:t>1:10), then the whole of the universe is in some way touched by the divine favour with which the Father looks upon Mary and makes her the Mother of his Son. The whole of humanity, in turn, is embraced by the</w:t>
      </w:r>
      <w:r w:rsidRPr="009A07C1">
        <w:rPr>
          <w:rFonts w:ascii="Times" w:hAnsi="Times" w:cs="Times New Roman"/>
          <w:i/>
          <w:iCs/>
          <w:color w:val="000000"/>
          <w:sz w:val="27"/>
          <w:szCs w:val="27"/>
        </w:rPr>
        <w:t> fiat</w:t>
      </w:r>
      <w:r w:rsidRPr="009A07C1">
        <w:rPr>
          <w:rFonts w:ascii="Times" w:hAnsi="Times" w:cs="Times New Roman"/>
          <w:color w:val="000000"/>
          <w:sz w:val="27"/>
          <w:szCs w:val="27"/>
        </w:rPr>
        <w:t> with which she readily agrees to the will of God.</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Exultation is the keynote of the encounter with Elizabeth, where the sound of Mary's voice and the presence of Christ in her womb cause John to “leap for joy” (cf. </w:t>
      </w:r>
      <w:r w:rsidRPr="009A07C1">
        <w:rPr>
          <w:rFonts w:ascii="Times" w:hAnsi="Times" w:cs="Times New Roman"/>
          <w:i/>
          <w:iCs/>
          <w:color w:val="000000"/>
          <w:sz w:val="27"/>
          <w:szCs w:val="27"/>
        </w:rPr>
        <w:t>Lk </w:t>
      </w:r>
      <w:r w:rsidRPr="009A07C1">
        <w:rPr>
          <w:rFonts w:ascii="Times" w:hAnsi="Times" w:cs="Times New Roman"/>
          <w:color w:val="000000"/>
          <w:sz w:val="27"/>
          <w:szCs w:val="27"/>
        </w:rPr>
        <w:t>1:44). Gladness also fills the scene in Bethlehem, when the birth of the divine Child, the Saviour of the world, is announced by the song of the angels and proclaimed to the shepherds as “news of great joy” (</w:t>
      </w:r>
      <w:r w:rsidRPr="009A07C1">
        <w:rPr>
          <w:rFonts w:ascii="Times" w:hAnsi="Times" w:cs="Times New Roman"/>
          <w:i/>
          <w:iCs/>
          <w:color w:val="000000"/>
          <w:sz w:val="27"/>
          <w:szCs w:val="27"/>
        </w:rPr>
        <w:t>Lk</w:t>
      </w:r>
      <w:r w:rsidRPr="009A07C1">
        <w:rPr>
          <w:rFonts w:ascii="Times" w:hAnsi="Times" w:cs="Times New Roman"/>
          <w:color w:val="000000"/>
          <w:sz w:val="27"/>
          <w:szCs w:val="27"/>
        </w:rPr>
        <w:t> 2:10).</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The final two mysteries, while preserving this climate of joy, already point to the drama yet to come. The Presentation in the Temple not only expresses the joy of the Child's consecration and the ecstasy of the aged Simeon; it also records the prophecy that Christ will be a “sign of contradiction” for Israel and that a sword will pierce his mother's heart (cf </w:t>
      </w:r>
      <w:r w:rsidRPr="009A07C1">
        <w:rPr>
          <w:rFonts w:ascii="Times" w:hAnsi="Times" w:cs="Times New Roman"/>
          <w:i/>
          <w:iCs/>
          <w:color w:val="000000"/>
          <w:sz w:val="27"/>
          <w:szCs w:val="27"/>
        </w:rPr>
        <w:t>Lk </w:t>
      </w:r>
      <w:r w:rsidRPr="009A07C1">
        <w:rPr>
          <w:rFonts w:ascii="Times" w:hAnsi="Times" w:cs="Times New Roman"/>
          <w:color w:val="000000"/>
          <w:sz w:val="27"/>
          <w:szCs w:val="27"/>
        </w:rPr>
        <w:t>2:34-35). Joy mixed with drama marks the fifth mystery, the finding of the twelve-year-old Jesus in the Temple. Here he appears in his divine wisdom as he listens and raises questions, already in effect one who “teaches”. The revelation of his mystery as the Son wholly dedicated to his Father's affairs proclaims the radical nature of the Gospel, in which even the closest of human relationships are challenged by the absolute demands of the Kingdom. Mary and Joseph, fearful and anxious, “did not understand” his words (</w:t>
      </w:r>
      <w:r w:rsidRPr="009A07C1">
        <w:rPr>
          <w:rFonts w:ascii="Times" w:hAnsi="Times" w:cs="Times New Roman"/>
          <w:i/>
          <w:iCs/>
          <w:color w:val="000000"/>
          <w:sz w:val="27"/>
          <w:szCs w:val="27"/>
        </w:rPr>
        <w:t>Lk</w:t>
      </w:r>
      <w:r w:rsidRPr="009A07C1">
        <w:rPr>
          <w:rFonts w:ascii="Times" w:hAnsi="Times" w:cs="Times New Roman"/>
          <w:color w:val="000000"/>
          <w:sz w:val="27"/>
          <w:szCs w:val="27"/>
        </w:rPr>
        <w:t> 2:50).</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To meditate upon the “joyful” mysteries, then, is to enter into the ultimate causes and the deepest meaning of Christian joy. It is to focus on the realism of the mystery of the Incarnation and on the obscure foreshadowing of the mystery of the saving Passion. Mary leads us to discover the secret of Christian joy, reminding us that Christianity is, first and foremost, </w:t>
      </w:r>
      <w:r w:rsidRPr="009A07C1">
        <w:rPr>
          <w:rFonts w:ascii="Times" w:hAnsi="Times" w:cs="Times New Roman"/>
          <w:i/>
          <w:iCs/>
          <w:color w:val="000000"/>
          <w:sz w:val="27"/>
          <w:szCs w:val="27"/>
        </w:rPr>
        <w:t>euangelion</w:t>
      </w:r>
      <w:r w:rsidRPr="009A07C1">
        <w:rPr>
          <w:rFonts w:ascii="Times" w:hAnsi="Times" w:cs="Times New Roman"/>
          <w:color w:val="000000"/>
          <w:sz w:val="27"/>
          <w:szCs w:val="27"/>
        </w:rPr>
        <w:t>, “good news”, which has as its heart and its whole content the person of Jesus Christ, the Word made flesh, the one Saviour of the world.</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The Mysteries of Light</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21. Moving on from the infancy and the hidden life in Nazareth to the public life of Jesus, our contemplation brings us to those mysteries which may be called in a special way “mysteries of light”. Certainly the whole mystery of Christ is a mystery of light. He is the “light of the world” (</w:t>
      </w:r>
      <w:r w:rsidRPr="009A07C1">
        <w:rPr>
          <w:rFonts w:ascii="Times" w:hAnsi="Times" w:cs="Times New Roman"/>
          <w:i/>
          <w:iCs/>
          <w:color w:val="000000"/>
          <w:sz w:val="27"/>
          <w:szCs w:val="27"/>
        </w:rPr>
        <w:t>Jn</w:t>
      </w:r>
      <w:r w:rsidRPr="009A07C1">
        <w:rPr>
          <w:rFonts w:ascii="Times" w:hAnsi="Times" w:cs="Times New Roman"/>
          <w:color w:val="000000"/>
          <w:sz w:val="27"/>
          <w:szCs w:val="27"/>
        </w:rPr>
        <w:t> 8:12). Yet this truth emerges in a special way during the years of his public life, when he proclaims the Gospel of the Kingdom. In proposing to the Christian community five significant moments – “luminous” mysteries – during this phase of Christ's life, I think that the following can be fittingly singled out: (1) his Baptism in the Jordan, (2) his self-manifestation at the wedding of Cana, (3) his proclamation of the Kingdom of God, with his call to conversion, (4) his Transfiguration, and finally, (5) his institution of the Eucharist, as the sacramental expression of the Paschal Mystery.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Each of these mysteries is </w:t>
      </w:r>
      <w:r w:rsidRPr="009A07C1">
        <w:rPr>
          <w:rFonts w:ascii="Times" w:hAnsi="Times" w:cs="Times New Roman"/>
          <w:i/>
          <w:iCs/>
          <w:color w:val="000000"/>
          <w:sz w:val="27"/>
          <w:szCs w:val="27"/>
        </w:rPr>
        <w:t>a revelation of the Kingdom now present in the very person of Jesus. </w:t>
      </w:r>
      <w:r w:rsidRPr="009A07C1">
        <w:rPr>
          <w:rFonts w:ascii="Times" w:hAnsi="Times" w:cs="Times New Roman"/>
          <w:color w:val="000000"/>
          <w:sz w:val="27"/>
          <w:szCs w:val="27"/>
        </w:rPr>
        <w:t>The Baptism in the Jordan is first of all a mystery of light. Here, as Christ descends into the waters, the innocent one who became “sin” for our sake (cf. </w:t>
      </w:r>
      <w:r w:rsidRPr="009A07C1">
        <w:rPr>
          <w:rFonts w:ascii="Times" w:hAnsi="Times" w:cs="Times New Roman"/>
          <w:i/>
          <w:iCs/>
          <w:color w:val="000000"/>
          <w:sz w:val="27"/>
          <w:szCs w:val="27"/>
        </w:rPr>
        <w:t>2Cor </w:t>
      </w:r>
      <w:r w:rsidRPr="009A07C1">
        <w:rPr>
          <w:rFonts w:ascii="Times" w:hAnsi="Times" w:cs="Times New Roman"/>
          <w:color w:val="000000"/>
          <w:sz w:val="27"/>
          <w:szCs w:val="27"/>
        </w:rPr>
        <w:t>5:21), the heavens open wide and the voice of the Father declares him the beloved Son (cf. </w:t>
      </w:r>
      <w:r w:rsidRPr="009A07C1">
        <w:rPr>
          <w:rFonts w:ascii="Times" w:hAnsi="Times" w:cs="Times New Roman"/>
          <w:i/>
          <w:iCs/>
          <w:color w:val="000000"/>
          <w:sz w:val="27"/>
          <w:szCs w:val="27"/>
        </w:rPr>
        <w:t>Mt </w:t>
      </w:r>
      <w:r w:rsidRPr="009A07C1">
        <w:rPr>
          <w:rFonts w:ascii="Times" w:hAnsi="Times" w:cs="Times New Roman"/>
          <w:color w:val="000000"/>
          <w:sz w:val="27"/>
          <w:szCs w:val="27"/>
        </w:rPr>
        <w:t>3:17 and parallels), while the Spirit descends on him to invest him with the mission which he is to carry out. Another mystery of light is the first of the signs, given at Cana (cf. </w:t>
      </w:r>
      <w:r w:rsidRPr="009A07C1">
        <w:rPr>
          <w:rFonts w:ascii="Times" w:hAnsi="Times" w:cs="Times New Roman"/>
          <w:i/>
          <w:iCs/>
          <w:color w:val="000000"/>
          <w:sz w:val="27"/>
          <w:szCs w:val="27"/>
        </w:rPr>
        <w:t>Jn </w:t>
      </w:r>
      <w:r w:rsidRPr="009A07C1">
        <w:rPr>
          <w:rFonts w:ascii="Times" w:hAnsi="Times" w:cs="Times New Roman"/>
          <w:color w:val="000000"/>
          <w:sz w:val="27"/>
          <w:szCs w:val="27"/>
        </w:rPr>
        <w:t>2:1- 12), when Christ changes water into wine and opens the hearts of the disciples to faith, thanks to the intervention of Mary, the first among believers. Another mystery of light is the preaching by which Jesus proclaims the coming of the Kingdom of God, calls to conversion (cf. </w:t>
      </w:r>
      <w:r w:rsidRPr="009A07C1">
        <w:rPr>
          <w:rFonts w:ascii="Times" w:hAnsi="Times" w:cs="Times New Roman"/>
          <w:i/>
          <w:iCs/>
          <w:color w:val="000000"/>
          <w:sz w:val="27"/>
          <w:szCs w:val="27"/>
        </w:rPr>
        <w:t>Mk</w:t>
      </w:r>
      <w:r w:rsidRPr="009A07C1">
        <w:rPr>
          <w:rFonts w:ascii="Times" w:hAnsi="Times" w:cs="Times New Roman"/>
          <w:color w:val="000000"/>
          <w:sz w:val="27"/>
          <w:szCs w:val="27"/>
        </w:rPr>
        <w:t> 1:15) and forgives the sins of all who draw near to him in humble trust (cf. </w:t>
      </w:r>
      <w:r w:rsidRPr="009A07C1">
        <w:rPr>
          <w:rFonts w:ascii="Times" w:hAnsi="Times" w:cs="Times New Roman"/>
          <w:i/>
          <w:iCs/>
          <w:color w:val="000000"/>
          <w:sz w:val="27"/>
          <w:szCs w:val="27"/>
        </w:rPr>
        <w:t>Mk </w:t>
      </w:r>
      <w:r w:rsidRPr="009A07C1">
        <w:rPr>
          <w:rFonts w:ascii="Times" w:hAnsi="Times" w:cs="Times New Roman"/>
          <w:color w:val="000000"/>
          <w:sz w:val="27"/>
          <w:szCs w:val="27"/>
        </w:rPr>
        <w:t>2:3-13; </w:t>
      </w:r>
      <w:r w:rsidRPr="009A07C1">
        <w:rPr>
          <w:rFonts w:ascii="Times" w:hAnsi="Times" w:cs="Times New Roman"/>
          <w:i/>
          <w:iCs/>
          <w:color w:val="000000"/>
          <w:sz w:val="27"/>
          <w:szCs w:val="27"/>
        </w:rPr>
        <w:t>Lk </w:t>
      </w:r>
      <w:r w:rsidRPr="009A07C1">
        <w:rPr>
          <w:rFonts w:ascii="Times" w:hAnsi="Times" w:cs="Times New Roman"/>
          <w:color w:val="000000"/>
          <w:sz w:val="27"/>
          <w:szCs w:val="27"/>
        </w:rPr>
        <w:t>7:47- 48): the inauguration of that ministry of mercy which he continues to exercise until the end of the world, particularly through the Sacrament of Reconciliation which he has entrusted to his Church (cf. </w:t>
      </w:r>
      <w:r w:rsidRPr="009A07C1">
        <w:rPr>
          <w:rFonts w:ascii="Times" w:hAnsi="Times" w:cs="Times New Roman"/>
          <w:i/>
          <w:iCs/>
          <w:color w:val="000000"/>
          <w:sz w:val="27"/>
          <w:szCs w:val="27"/>
        </w:rPr>
        <w:t>Jn </w:t>
      </w:r>
      <w:r w:rsidRPr="009A07C1">
        <w:rPr>
          <w:rFonts w:ascii="Times" w:hAnsi="Times" w:cs="Times New Roman"/>
          <w:color w:val="000000"/>
          <w:sz w:val="27"/>
          <w:szCs w:val="27"/>
        </w:rPr>
        <w:t>20:22-23). The mystery of light</w:t>
      </w:r>
      <w:r w:rsidRPr="009A07C1">
        <w:rPr>
          <w:rFonts w:ascii="Times" w:hAnsi="Times" w:cs="Times New Roman"/>
          <w:i/>
          <w:iCs/>
          <w:color w:val="000000"/>
          <w:sz w:val="27"/>
          <w:szCs w:val="27"/>
        </w:rPr>
        <w:t> par excellence</w:t>
      </w:r>
      <w:r w:rsidRPr="009A07C1">
        <w:rPr>
          <w:rFonts w:ascii="Times" w:hAnsi="Times" w:cs="Times New Roman"/>
          <w:color w:val="000000"/>
          <w:sz w:val="27"/>
          <w:szCs w:val="27"/>
        </w:rPr>
        <w:t> is the Transfiguration, traditionally believed to have taken place on Mount Tabor. The glory of the Godhead shines forth from the face of Christ as the Father commands the astonished Apostles to “listen to him” (cf. </w:t>
      </w:r>
      <w:r w:rsidRPr="009A07C1">
        <w:rPr>
          <w:rFonts w:ascii="Times" w:hAnsi="Times" w:cs="Times New Roman"/>
          <w:i/>
          <w:iCs/>
          <w:color w:val="000000"/>
          <w:sz w:val="27"/>
          <w:szCs w:val="27"/>
        </w:rPr>
        <w:t>Lk </w:t>
      </w:r>
      <w:r w:rsidRPr="009A07C1">
        <w:rPr>
          <w:rFonts w:ascii="Times" w:hAnsi="Times" w:cs="Times New Roman"/>
          <w:color w:val="000000"/>
          <w:sz w:val="27"/>
          <w:szCs w:val="27"/>
        </w:rPr>
        <w:t>9:35 and parallels) and to prepare to experience with him the agony of the Passion, so as to come with him to the joy of the Resurrection and a life transfigured by the Holy Spirit. A final mystery of light is the institution of the Eucharist, in which Christ offers his body and blood as food under the signs of bread and wine, and testifies “to the end” his love for humanity (</w:t>
      </w:r>
      <w:r w:rsidRPr="009A07C1">
        <w:rPr>
          <w:rFonts w:ascii="Times" w:hAnsi="Times" w:cs="Times New Roman"/>
          <w:i/>
          <w:iCs/>
          <w:color w:val="000000"/>
          <w:sz w:val="27"/>
          <w:szCs w:val="27"/>
        </w:rPr>
        <w:t>Jn</w:t>
      </w:r>
      <w:r w:rsidRPr="009A07C1">
        <w:rPr>
          <w:rFonts w:ascii="Times" w:hAnsi="Times" w:cs="Times New Roman"/>
          <w:color w:val="000000"/>
          <w:sz w:val="27"/>
          <w:szCs w:val="27"/>
        </w:rPr>
        <w:t> 13:1), for whose salvation he will offer himself in sacrifice.</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In these mysteries, apart from the miracle at Cana, </w:t>
      </w:r>
      <w:r w:rsidRPr="009A07C1">
        <w:rPr>
          <w:rFonts w:ascii="Times" w:hAnsi="Times" w:cs="Times New Roman"/>
          <w:i/>
          <w:iCs/>
          <w:color w:val="000000"/>
          <w:sz w:val="27"/>
          <w:szCs w:val="27"/>
        </w:rPr>
        <w:t>the presence of Mary remains in the background.</w:t>
      </w:r>
      <w:r w:rsidRPr="009A07C1">
        <w:rPr>
          <w:rFonts w:ascii="Times" w:hAnsi="Times" w:cs="Times New Roman"/>
          <w:color w:val="000000"/>
          <w:sz w:val="27"/>
          <w:szCs w:val="27"/>
        </w:rPr>
        <w:t> The Gospels make only the briefest reference to her occasional presence at one moment or other during the preaching of Jesus (cf. </w:t>
      </w:r>
      <w:r w:rsidRPr="009A07C1">
        <w:rPr>
          <w:rFonts w:ascii="Times" w:hAnsi="Times" w:cs="Times New Roman"/>
          <w:i/>
          <w:iCs/>
          <w:color w:val="000000"/>
          <w:sz w:val="27"/>
          <w:szCs w:val="27"/>
        </w:rPr>
        <w:t>Mk </w:t>
      </w:r>
      <w:r w:rsidRPr="009A07C1">
        <w:rPr>
          <w:rFonts w:ascii="Times" w:hAnsi="Times" w:cs="Times New Roman"/>
          <w:color w:val="000000"/>
          <w:sz w:val="27"/>
          <w:szCs w:val="27"/>
        </w:rPr>
        <w:t>3:31-5; </w:t>
      </w:r>
      <w:r w:rsidRPr="009A07C1">
        <w:rPr>
          <w:rFonts w:ascii="Times" w:hAnsi="Times" w:cs="Times New Roman"/>
          <w:i/>
          <w:iCs/>
          <w:color w:val="000000"/>
          <w:sz w:val="27"/>
          <w:szCs w:val="27"/>
        </w:rPr>
        <w:t>Jn</w:t>
      </w:r>
      <w:r w:rsidRPr="009A07C1">
        <w:rPr>
          <w:rFonts w:ascii="Times" w:hAnsi="Times" w:cs="Times New Roman"/>
          <w:color w:val="000000"/>
          <w:sz w:val="27"/>
          <w:szCs w:val="27"/>
        </w:rPr>
        <w:t> 2:12), and they give no indication that she was present at the Last Supper and the institution of the Eucharist. Yet the role she assumed at Cana in some way accompanies Christ throughout his ministry. The revelation made directly by the Father at the Baptism in the Jordan and echoed by John the Baptist is placed upon Mary's lips at Cana, and it becomes the great maternal counsel which Mary addresses to the Church of every age: “Do whatever he tells you” (</w:t>
      </w:r>
      <w:r w:rsidRPr="009A07C1">
        <w:rPr>
          <w:rFonts w:ascii="Times" w:hAnsi="Times" w:cs="Times New Roman"/>
          <w:i/>
          <w:iCs/>
          <w:color w:val="000000"/>
          <w:sz w:val="27"/>
          <w:szCs w:val="27"/>
        </w:rPr>
        <w:t>Jn</w:t>
      </w:r>
      <w:r w:rsidRPr="009A07C1">
        <w:rPr>
          <w:rFonts w:ascii="Times" w:hAnsi="Times" w:cs="Times New Roman"/>
          <w:color w:val="000000"/>
          <w:sz w:val="27"/>
          <w:szCs w:val="27"/>
        </w:rPr>
        <w:t> 2:5). This counsel is a fitting introduction to the words and signs of Christ's public ministry and it forms the Marian foundation of all the “mysteries of light”.</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The Sorrowful Mysteries</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22. The Gospels give great prominence to the sorrowful mysteries of Christ. From the beginning Christian piety, especially during the Lenten devotion of the </w:t>
      </w:r>
      <w:r w:rsidRPr="009A07C1">
        <w:rPr>
          <w:rFonts w:ascii="Times" w:hAnsi="Times" w:cs="Times New Roman"/>
          <w:i/>
          <w:iCs/>
          <w:color w:val="000000"/>
          <w:sz w:val="27"/>
          <w:szCs w:val="27"/>
        </w:rPr>
        <w:t>Way of the Cross</w:t>
      </w:r>
      <w:r w:rsidRPr="009A07C1">
        <w:rPr>
          <w:rFonts w:ascii="Times" w:hAnsi="Times" w:cs="Times New Roman"/>
          <w:color w:val="000000"/>
          <w:sz w:val="27"/>
          <w:szCs w:val="27"/>
        </w:rPr>
        <w:t>, has focused on the individual moments of the Passion, realizing that here is found </w:t>
      </w:r>
      <w:r w:rsidRPr="009A07C1">
        <w:rPr>
          <w:rFonts w:ascii="Times" w:hAnsi="Times" w:cs="Times New Roman"/>
          <w:i/>
          <w:iCs/>
          <w:color w:val="000000"/>
          <w:sz w:val="27"/>
          <w:szCs w:val="27"/>
        </w:rPr>
        <w:t>the culmination of the revelation of God's love </w:t>
      </w:r>
      <w:r w:rsidRPr="009A07C1">
        <w:rPr>
          <w:rFonts w:ascii="Times" w:hAnsi="Times" w:cs="Times New Roman"/>
          <w:color w:val="000000"/>
          <w:sz w:val="27"/>
          <w:szCs w:val="27"/>
        </w:rPr>
        <w:t xml:space="preserve">and the source of our salvation. The Rosary selects certain moments from the Passion, inviting the faithful to contemplate them in their hearts and to relive them. The sequence of meditations begins with Gethsemane, where Christ experiences a moment of great anguish before the will of the Father, against which the weakness of the flesh would be tempted to rebel. </w:t>
      </w:r>
      <w:proofErr w:type="gramStart"/>
      <w:r w:rsidRPr="009A07C1">
        <w:rPr>
          <w:rFonts w:ascii="Times" w:hAnsi="Times" w:cs="Times New Roman"/>
          <w:color w:val="000000"/>
          <w:sz w:val="27"/>
          <w:szCs w:val="27"/>
        </w:rPr>
        <w:t>There</w:t>
      </w:r>
      <w:proofErr w:type="gramEnd"/>
      <w:r w:rsidRPr="009A07C1">
        <w:rPr>
          <w:rFonts w:ascii="Times" w:hAnsi="Times" w:cs="Times New Roman"/>
          <w:color w:val="000000"/>
          <w:sz w:val="27"/>
          <w:szCs w:val="27"/>
        </w:rPr>
        <w:t xml:space="preserve"> Jesus encounters all the temptations and confronts all the sins of humanity, in order to say to the Father: “Not my will but yours be done” (</w:t>
      </w:r>
      <w:r w:rsidRPr="009A07C1">
        <w:rPr>
          <w:rFonts w:ascii="Times" w:hAnsi="Times" w:cs="Times New Roman"/>
          <w:i/>
          <w:iCs/>
          <w:color w:val="000000"/>
          <w:sz w:val="27"/>
          <w:szCs w:val="27"/>
        </w:rPr>
        <w:t>Lk</w:t>
      </w:r>
      <w:r w:rsidRPr="009A07C1">
        <w:rPr>
          <w:rFonts w:ascii="Times" w:hAnsi="Times" w:cs="Times New Roman"/>
          <w:color w:val="000000"/>
          <w:sz w:val="27"/>
          <w:szCs w:val="27"/>
        </w:rPr>
        <w:t> 22:42 and parallels). This “Yes” of Christ reverses the “No” of our first parents in the Garden of Eden. And the cost of this faithfulness to the Father's will is made clear in the following mysteries; by his scourging, his crowning with thorns, his carrying the Cross and his death on the Cross, the Lord is cast into the most abject suffering</w:t>
      </w:r>
      <w:proofErr w:type="gramStart"/>
      <w:r w:rsidRPr="009A07C1">
        <w:rPr>
          <w:rFonts w:ascii="Times" w:hAnsi="Times" w:cs="Times New Roman"/>
          <w:color w:val="000000"/>
          <w:sz w:val="27"/>
          <w:szCs w:val="27"/>
        </w:rPr>
        <w:t>:</w:t>
      </w:r>
      <w:r w:rsidRPr="009A07C1">
        <w:rPr>
          <w:rFonts w:ascii="Times" w:hAnsi="Times" w:cs="Times New Roman"/>
          <w:i/>
          <w:iCs/>
          <w:color w:val="000000"/>
          <w:sz w:val="27"/>
          <w:szCs w:val="27"/>
        </w:rPr>
        <w:t>Ecce</w:t>
      </w:r>
      <w:proofErr w:type="gramEnd"/>
      <w:r w:rsidRPr="009A07C1">
        <w:rPr>
          <w:rFonts w:ascii="Times" w:hAnsi="Times" w:cs="Times New Roman"/>
          <w:i/>
          <w:iCs/>
          <w:color w:val="000000"/>
          <w:sz w:val="27"/>
          <w:szCs w:val="27"/>
        </w:rPr>
        <w:t xml:space="preserve"> homo!</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This abject suffering reveals not only the love of God but also the meaning of man himself.</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i/>
          <w:iCs/>
          <w:color w:val="000000"/>
          <w:sz w:val="27"/>
          <w:szCs w:val="27"/>
        </w:rPr>
        <w:t>Ecce homo</w:t>
      </w:r>
      <w:r w:rsidRPr="009A07C1">
        <w:rPr>
          <w:rFonts w:ascii="Times" w:hAnsi="Times" w:cs="Times New Roman"/>
          <w:color w:val="000000"/>
          <w:sz w:val="27"/>
          <w:szCs w:val="27"/>
        </w:rPr>
        <w:t>: the meaning, origin and fulfilment of man is to be found in Christ, the God who humbles himself out of love “even unto death, death on a cross” (</w:t>
      </w:r>
      <w:r w:rsidRPr="009A07C1">
        <w:rPr>
          <w:rFonts w:ascii="Times" w:hAnsi="Times" w:cs="Times New Roman"/>
          <w:i/>
          <w:iCs/>
          <w:color w:val="000000"/>
          <w:sz w:val="27"/>
          <w:szCs w:val="27"/>
        </w:rPr>
        <w:t>Phil </w:t>
      </w:r>
      <w:r w:rsidRPr="009A07C1">
        <w:rPr>
          <w:rFonts w:ascii="Times" w:hAnsi="Times" w:cs="Times New Roman"/>
          <w:color w:val="000000"/>
          <w:sz w:val="27"/>
          <w:szCs w:val="27"/>
        </w:rPr>
        <w:t>2:8). The sorrowful mysteries help the believer to relive the death of Jesus, to stand at the foot of the Cross beside Mary, to enter with her into the depths of God's love for man and to experience all its life-giving power.</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The Glorious Mysteries</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23. “The contemplation of Christ's face cannot stop at the image of the Crucified One. He is the Risen One!”</w:t>
      </w:r>
      <w:bookmarkStart w:id="29" w:name="fnref29"/>
      <w:r w:rsidRPr="009A07C1">
        <w:rPr>
          <w:rFonts w:ascii="Times" w:hAnsi="Times" w:cs="Times New Roman"/>
          <w:color w:val="000000"/>
          <w:sz w:val="27"/>
          <w:szCs w:val="27"/>
          <w:vertAlign w:val="superscript"/>
        </w:rPr>
        <w:t>(</w:t>
      </w:r>
      <w:bookmarkEnd w:id="29"/>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"fn29"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29</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The Rosary has always expressed this knowledge born of faith and invited the believer to pass beyond the darkness of the Passion in order to gaze upon Christ's glory in the Resurrection and Ascension. Contemplating the Risen One, Christians </w:t>
      </w:r>
      <w:r w:rsidRPr="009A07C1">
        <w:rPr>
          <w:rFonts w:ascii="Times" w:hAnsi="Times" w:cs="Times New Roman"/>
          <w:i/>
          <w:iCs/>
          <w:color w:val="000000"/>
          <w:sz w:val="27"/>
          <w:szCs w:val="27"/>
        </w:rPr>
        <w:t>rediscover the reasons for their own faith </w:t>
      </w:r>
      <w:r w:rsidRPr="009A07C1">
        <w:rPr>
          <w:rFonts w:ascii="Times" w:hAnsi="Times" w:cs="Times New Roman"/>
          <w:color w:val="000000"/>
          <w:sz w:val="27"/>
          <w:szCs w:val="27"/>
        </w:rPr>
        <w:t>(cf. </w:t>
      </w:r>
      <w:r w:rsidRPr="009A07C1">
        <w:rPr>
          <w:rFonts w:ascii="Times" w:hAnsi="Times" w:cs="Times New Roman"/>
          <w:i/>
          <w:iCs/>
          <w:color w:val="000000"/>
          <w:sz w:val="27"/>
          <w:szCs w:val="27"/>
        </w:rPr>
        <w:t>1Cor </w:t>
      </w:r>
      <w:r w:rsidRPr="009A07C1">
        <w:rPr>
          <w:rFonts w:ascii="Times" w:hAnsi="Times" w:cs="Times New Roman"/>
          <w:color w:val="000000"/>
          <w:sz w:val="27"/>
          <w:szCs w:val="27"/>
        </w:rPr>
        <w:t>15:14) and relive the joy not only of those to whom Christ appeared – the Apostles, Mary Magdalene and the disciples on the road to Emmaus – but also </w:t>
      </w:r>
      <w:r w:rsidRPr="009A07C1">
        <w:rPr>
          <w:rFonts w:ascii="Times" w:hAnsi="Times" w:cs="Times New Roman"/>
          <w:i/>
          <w:iCs/>
          <w:color w:val="000000"/>
          <w:sz w:val="27"/>
          <w:szCs w:val="27"/>
        </w:rPr>
        <w:t>the joy of Mary</w:t>
      </w:r>
      <w:r w:rsidRPr="009A07C1">
        <w:rPr>
          <w:rFonts w:ascii="Times" w:hAnsi="Times" w:cs="Times New Roman"/>
          <w:color w:val="000000"/>
          <w:sz w:val="27"/>
          <w:szCs w:val="27"/>
        </w:rPr>
        <w:t>, who must have had an equally intense experience of the new life of her glorified Son. In the Ascension, Christ was raised in glory to the right hand of the Father, while Mary herself would be raised to that same glory in the Assumption, enjoying beforehand, by a unique privilege, the destiny reserved for all the just at the resurrection of the dead. Crowned in glory – as she appears in the last glorious mystery – Mary shines forth as Queen of the Angels and Saints, the anticipation and the supreme realization of the eschatological state of the Church.</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At the centre of this unfolding sequence of the glory of the Son and the Mother, the Rosary sets before us the third glorious mystery, Pentecost, which reveals the face of the Church as a family gathered together with Mary, enlivened by the powerful outpouring of the Spirit and ready for the mission of evangelization. The contemplation of this scene, like that of the other glorious mysteries, ought to lead the faithful to an ever greater appreciation of their new life in Christ, lived in the heart of the Church, a life of which the scene of Pentecost itself is the great “icon”. The glorious mysteries thus lead the faithful to </w:t>
      </w:r>
      <w:r w:rsidRPr="009A07C1">
        <w:rPr>
          <w:rFonts w:ascii="Times" w:hAnsi="Times" w:cs="Times New Roman"/>
          <w:i/>
          <w:iCs/>
          <w:color w:val="000000"/>
          <w:sz w:val="27"/>
          <w:szCs w:val="27"/>
        </w:rPr>
        <w:t>greater hope for the eschatological goal </w:t>
      </w:r>
      <w:r w:rsidRPr="009A07C1">
        <w:rPr>
          <w:rFonts w:ascii="Times" w:hAnsi="Times" w:cs="Times New Roman"/>
          <w:color w:val="000000"/>
          <w:sz w:val="27"/>
          <w:szCs w:val="27"/>
        </w:rPr>
        <w:t>towards which they journey as members of the pilgrim People of God in history. This can only impel them to bear courageous witness to that “good news” which gives meaning to their entire existence.</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From “mysteries” to the “Mystery”: Mary's way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 xml:space="preserve">24. The cycles of meditation proposed by the Holy Rosary are by no means exhaustive, but they do bring to mind what is essential and they awaken in the soul a thirst for </w:t>
      </w:r>
      <w:proofErr w:type="gramStart"/>
      <w:r w:rsidRPr="009A07C1">
        <w:rPr>
          <w:rFonts w:ascii="Times" w:hAnsi="Times" w:cs="Times New Roman"/>
          <w:color w:val="000000"/>
          <w:sz w:val="27"/>
          <w:szCs w:val="27"/>
        </w:rPr>
        <w:t>a knowledge</w:t>
      </w:r>
      <w:proofErr w:type="gramEnd"/>
      <w:r w:rsidRPr="009A07C1">
        <w:rPr>
          <w:rFonts w:ascii="Times" w:hAnsi="Times" w:cs="Times New Roman"/>
          <w:color w:val="000000"/>
          <w:sz w:val="27"/>
          <w:szCs w:val="27"/>
        </w:rPr>
        <w:t xml:space="preserve"> of Christ continually nourished by the pure source of the Gospel. Every individual event in the life of Christ, as narrated by the Evangelists, is resplendent with the Mystery that surpasses all understanding (cf. </w:t>
      </w:r>
      <w:r w:rsidRPr="009A07C1">
        <w:rPr>
          <w:rFonts w:ascii="Times" w:hAnsi="Times" w:cs="Times New Roman"/>
          <w:i/>
          <w:iCs/>
          <w:color w:val="000000"/>
          <w:sz w:val="27"/>
          <w:szCs w:val="27"/>
        </w:rPr>
        <w:t>Eph </w:t>
      </w:r>
      <w:r w:rsidRPr="009A07C1">
        <w:rPr>
          <w:rFonts w:ascii="Times" w:hAnsi="Times" w:cs="Times New Roman"/>
          <w:color w:val="000000"/>
          <w:sz w:val="27"/>
          <w:szCs w:val="27"/>
        </w:rPr>
        <w:t xml:space="preserve">3:19): the Mystery of the Word made flesh, in </w:t>
      </w:r>
      <w:proofErr w:type="gramStart"/>
      <w:r w:rsidRPr="009A07C1">
        <w:rPr>
          <w:rFonts w:ascii="Times" w:hAnsi="Times" w:cs="Times New Roman"/>
          <w:color w:val="000000"/>
          <w:sz w:val="27"/>
          <w:szCs w:val="27"/>
        </w:rPr>
        <w:t>whom</w:t>
      </w:r>
      <w:proofErr w:type="gramEnd"/>
      <w:r w:rsidRPr="009A07C1">
        <w:rPr>
          <w:rFonts w:ascii="Times" w:hAnsi="Times" w:cs="Times New Roman"/>
          <w:color w:val="000000"/>
          <w:sz w:val="27"/>
          <w:szCs w:val="27"/>
        </w:rPr>
        <w:t xml:space="preserve"> “all the fullness of God dwells bodily” (</w:t>
      </w:r>
      <w:r w:rsidRPr="009A07C1">
        <w:rPr>
          <w:rFonts w:ascii="Times" w:hAnsi="Times" w:cs="Times New Roman"/>
          <w:i/>
          <w:iCs/>
          <w:color w:val="000000"/>
          <w:sz w:val="27"/>
          <w:szCs w:val="27"/>
        </w:rPr>
        <w:t>Col </w:t>
      </w:r>
      <w:r w:rsidRPr="009A07C1">
        <w:rPr>
          <w:rFonts w:ascii="Times" w:hAnsi="Times" w:cs="Times New Roman"/>
          <w:color w:val="000000"/>
          <w:sz w:val="27"/>
          <w:szCs w:val="27"/>
        </w:rPr>
        <w:t>2:9). For this reason the</w:t>
      </w:r>
      <w:r w:rsidRPr="009A07C1">
        <w:rPr>
          <w:rFonts w:ascii="Times" w:hAnsi="Times" w:cs="Times New Roman"/>
          <w:i/>
          <w:iCs/>
          <w:color w:val="000000"/>
          <w:sz w:val="27"/>
          <w:szCs w:val="27"/>
        </w:rPr>
        <w:t> </w:t>
      </w:r>
      <w:hyperlink r:id="rId9" w:history="1">
        <w:r w:rsidRPr="009A07C1">
          <w:rPr>
            <w:rFonts w:ascii="Times" w:hAnsi="Times" w:cs="Times New Roman"/>
            <w:i/>
            <w:iCs/>
            <w:color w:val="0000FF"/>
            <w:sz w:val="27"/>
            <w:szCs w:val="27"/>
            <w:u w:val="single"/>
          </w:rPr>
          <w:t>Catechism of the Catholic Church</w:t>
        </w:r>
      </w:hyperlink>
      <w:r w:rsidRPr="009A07C1">
        <w:rPr>
          <w:rFonts w:ascii="Times" w:hAnsi="Times" w:cs="Times New Roman"/>
          <w:i/>
          <w:iCs/>
          <w:color w:val="000000"/>
          <w:sz w:val="27"/>
          <w:szCs w:val="27"/>
        </w:rPr>
        <w:t> </w:t>
      </w:r>
      <w:r w:rsidRPr="009A07C1">
        <w:rPr>
          <w:rFonts w:ascii="Times" w:hAnsi="Times" w:cs="Times New Roman"/>
          <w:color w:val="000000"/>
          <w:sz w:val="27"/>
          <w:szCs w:val="27"/>
        </w:rPr>
        <w:t>places great emphasis on the mysteries of Christ, pointing out that “everything in the life of Jesus is a sign of his Mystery”</w:t>
      </w:r>
      <w:proofErr w:type="gramStart"/>
      <w:r w:rsidRPr="009A07C1">
        <w:rPr>
          <w:rFonts w:ascii="Times" w:hAnsi="Times" w:cs="Times New Roman"/>
          <w:color w:val="000000"/>
          <w:sz w:val="27"/>
          <w:szCs w:val="27"/>
        </w:rPr>
        <w:t>.</w:t>
      </w:r>
      <w:bookmarkStart w:id="30" w:name="fnref30"/>
      <w:r w:rsidRPr="009A07C1">
        <w:rPr>
          <w:rFonts w:ascii="Times" w:hAnsi="Times" w:cs="Times New Roman"/>
          <w:color w:val="000000"/>
          <w:sz w:val="27"/>
          <w:szCs w:val="27"/>
          <w:vertAlign w:val="superscript"/>
        </w:rPr>
        <w:t>(</w:t>
      </w:r>
      <w:bookmarkEnd w:id="30"/>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"fn30"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30</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The </w:t>
      </w:r>
      <w:r w:rsidRPr="009A07C1">
        <w:rPr>
          <w:rFonts w:ascii="Times" w:hAnsi="Times" w:cs="Times New Roman"/>
          <w:i/>
          <w:iCs/>
          <w:color w:val="000000"/>
          <w:sz w:val="27"/>
          <w:szCs w:val="27"/>
        </w:rPr>
        <w:t>“duc in altum” </w:t>
      </w:r>
      <w:r w:rsidRPr="009A07C1">
        <w:rPr>
          <w:rFonts w:ascii="Times" w:hAnsi="Times" w:cs="Times New Roman"/>
          <w:color w:val="000000"/>
          <w:sz w:val="27"/>
          <w:szCs w:val="27"/>
        </w:rPr>
        <w:t>of the Church of the third millennium will be determined by the ability of Christians to enter into the “perfect knowledge of God's mystery, of Christ, in whom are hidden all the treasures of wisdom and knowledge” (</w:t>
      </w:r>
      <w:r w:rsidRPr="009A07C1">
        <w:rPr>
          <w:rFonts w:ascii="Times" w:hAnsi="Times" w:cs="Times New Roman"/>
          <w:i/>
          <w:iCs/>
          <w:color w:val="000000"/>
          <w:sz w:val="27"/>
          <w:szCs w:val="27"/>
        </w:rPr>
        <w:t>Col </w:t>
      </w:r>
      <w:r w:rsidRPr="009A07C1">
        <w:rPr>
          <w:rFonts w:ascii="Times" w:hAnsi="Times" w:cs="Times New Roman"/>
          <w:color w:val="000000"/>
          <w:sz w:val="27"/>
          <w:szCs w:val="27"/>
        </w:rPr>
        <w:t>2:2-3). The Letter to the Ephesians makes this heartfelt prayer for all the baptized: “May Christ dwell in your hearts through faith, so that you, being rooted and grounded in love, may have power... to know the love of Christ which surpasses knowledge, that you may be filled with all the fullness of God” (3:17-19). </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The Rosary is at the service of this ideal; it offers the “secret” which leads easily to a profound and inward knowledge of Christ. We might call it </w:t>
      </w:r>
      <w:r w:rsidRPr="009A07C1">
        <w:rPr>
          <w:rFonts w:ascii="Times" w:hAnsi="Times" w:cs="Times New Roman"/>
          <w:i/>
          <w:iCs/>
          <w:color w:val="000000"/>
          <w:sz w:val="27"/>
          <w:szCs w:val="27"/>
        </w:rPr>
        <w:t>Mary's way</w:t>
      </w:r>
      <w:r w:rsidRPr="009A07C1">
        <w:rPr>
          <w:rFonts w:ascii="Times" w:hAnsi="Times" w:cs="Times New Roman"/>
          <w:color w:val="000000"/>
          <w:sz w:val="27"/>
          <w:szCs w:val="27"/>
        </w:rPr>
        <w:t>. It is the way of the example of the Virgin of Nazareth, a woman of faith, of silence, of attentive listening. It is also the way of a Marian devotion inspired by knowledge of the inseparable bond between Christ and his Blessed Mother: </w:t>
      </w:r>
      <w:r w:rsidRPr="009A07C1">
        <w:rPr>
          <w:rFonts w:ascii="Times" w:hAnsi="Times" w:cs="Times New Roman"/>
          <w:i/>
          <w:iCs/>
          <w:color w:val="000000"/>
          <w:sz w:val="27"/>
          <w:szCs w:val="27"/>
        </w:rPr>
        <w:t>the mysteries of Christ </w:t>
      </w:r>
      <w:r w:rsidRPr="009A07C1">
        <w:rPr>
          <w:rFonts w:ascii="Times" w:hAnsi="Times" w:cs="Times New Roman"/>
          <w:color w:val="000000"/>
          <w:sz w:val="27"/>
          <w:szCs w:val="27"/>
        </w:rPr>
        <w:t>are also in some sense </w:t>
      </w:r>
      <w:r w:rsidRPr="009A07C1">
        <w:rPr>
          <w:rFonts w:ascii="Times" w:hAnsi="Times" w:cs="Times New Roman"/>
          <w:i/>
          <w:iCs/>
          <w:color w:val="000000"/>
          <w:sz w:val="27"/>
          <w:szCs w:val="27"/>
        </w:rPr>
        <w:t>the mysteries of his Mother</w:t>
      </w:r>
      <w:r w:rsidRPr="009A07C1">
        <w:rPr>
          <w:rFonts w:ascii="Times" w:hAnsi="Times" w:cs="Times New Roman"/>
          <w:color w:val="000000"/>
          <w:sz w:val="27"/>
          <w:szCs w:val="27"/>
        </w:rPr>
        <w:t>, even when they do not involve her directly, for she lives from him and through him. By making our own the words of the Angel Gabriel and Saint Elizabeth contained in the</w:t>
      </w:r>
      <w:r w:rsidRPr="009A07C1">
        <w:rPr>
          <w:rFonts w:ascii="Times" w:hAnsi="Times" w:cs="Times New Roman"/>
          <w:i/>
          <w:iCs/>
          <w:color w:val="000000"/>
          <w:sz w:val="27"/>
          <w:szCs w:val="27"/>
        </w:rPr>
        <w:t> Hail Mary</w:t>
      </w:r>
      <w:r w:rsidRPr="009A07C1">
        <w:rPr>
          <w:rFonts w:ascii="Times" w:hAnsi="Times" w:cs="Times New Roman"/>
          <w:color w:val="000000"/>
          <w:sz w:val="27"/>
          <w:szCs w:val="27"/>
        </w:rPr>
        <w:t>, we find ourselves constantly drawn to seek out afresh in Mary, in her arms and in her heart, the “blessed fruit of her womb” (cf </w:t>
      </w:r>
      <w:r w:rsidRPr="009A07C1">
        <w:rPr>
          <w:rFonts w:ascii="Times" w:hAnsi="Times" w:cs="Times New Roman"/>
          <w:i/>
          <w:iCs/>
          <w:color w:val="000000"/>
          <w:sz w:val="27"/>
          <w:szCs w:val="27"/>
        </w:rPr>
        <w:t>Lk </w:t>
      </w:r>
      <w:r w:rsidRPr="009A07C1">
        <w:rPr>
          <w:rFonts w:ascii="Times" w:hAnsi="Times" w:cs="Times New Roman"/>
          <w:color w:val="000000"/>
          <w:sz w:val="27"/>
          <w:szCs w:val="27"/>
        </w:rPr>
        <w:t>1:42). </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Mystery of Christ, mystery of man</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25. In my testimony of 1978 mentioned above, where I described the Rosary as my favourite prayer, I used an idea to which I would like to return. I said then that “the simple prayer of the Rosary marks the rhythm of human life”</w:t>
      </w:r>
      <w:proofErr w:type="gramStart"/>
      <w:r w:rsidRPr="009A07C1">
        <w:rPr>
          <w:rFonts w:ascii="Times" w:hAnsi="Times" w:cs="Times New Roman"/>
          <w:color w:val="000000"/>
          <w:sz w:val="27"/>
          <w:szCs w:val="27"/>
        </w:rPr>
        <w:t>.</w:t>
      </w:r>
      <w:bookmarkStart w:id="31" w:name="fnref31"/>
      <w:r w:rsidRPr="009A07C1">
        <w:rPr>
          <w:rFonts w:ascii="Times" w:hAnsi="Times" w:cs="Times New Roman"/>
          <w:color w:val="000000"/>
          <w:sz w:val="27"/>
          <w:szCs w:val="27"/>
          <w:vertAlign w:val="superscript"/>
        </w:rPr>
        <w:t>(</w:t>
      </w:r>
      <w:bookmarkEnd w:id="31"/>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"fn31"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31</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In the light of what has been said so far on the mysteries of Christ, it is not difficult to go deeper into this </w:t>
      </w:r>
      <w:r w:rsidRPr="009A07C1">
        <w:rPr>
          <w:rFonts w:ascii="Times" w:hAnsi="Times" w:cs="Times New Roman"/>
          <w:i/>
          <w:iCs/>
          <w:color w:val="000000"/>
          <w:sz w:val="27"/>
          <w:szCs w:val="27"/>
        </w:rPr>
        <w:t>anthropological significance </w:t>
      </w:r>
      <w:r w:rsidRPr="009A07C1">
        <w:rPr>
          <w:rFonts w:ascii="Times" w:hAnsi="Times" w:cs="Times New Roman"/>
          <w:color w:val="000000"/>
          <w:sz w:val="27"/>
          <w:szCs w:val="27"/>
        </w:rPr>
        <w:t>of the Rosary, which is far deeper than may appear at first sight. Anyone who contemplates Christ through the various stages of his life cannot fail to perceive in him </w:t>
      </w:r>
      <w:r w:rsidRPr="009A07C1">
        <w:rPr>
          <w:rFonts w:ascii="Times" w:hAnsi="Times" w:cs="Times New Roman"/>
          <w:i/>
          <w:iCs/>
          <w:color w:val="000000"/>
          <w:sz w:val="27"/>
          <w:szCs w:val="27"/>
        </w:rPr>
        <w:t>the truth about man</w:t>
      </w:r>
      <w:r w:rsidRPr="009A07C1">
        <w:rPr>
          <w:rFonts w:ascii="Times" w:hAnsi="Times" w:cs="Times New Roman"/>
          <w:color w:val="000000"/>
          <w:sz w:val="27"/>
          <w:szCs w:val="27"/>
        </w:rPr>
        <w:t>. This is the great affirmation of the Second Vatican Council which I have so often discussed in my own teaching since the Encyclical Letter</w:t>
      </w:r>
      <w:r w:rsidRPr="009A07C1">
        <w:rPr>
          <w:rFonts w:ascii="Times" w:hAnsi="Times" w:cs="Times New Roman"/>
          <w:i/>
          <w:iCs/>
          <w:color w:val="000000"/>
          <w:sz w:val="27"/>
          <w:szCs w:val="27"/>
        </w:rPr>
        <w:t> </w:t>
      </w:r>
      <w:hyperlink r:id="rId10" w:history="1">
        <w:r w:rsidRPr="009A07C1">
          <w:rPr>
            <w:rFonts w:ascii="Times" w:hAnsi="Times" w:cs="Times New Roman"/>
            <w:i/>
            <w:iCs/>
            <w:color w:val="0000FF"/>
            <w:sz w:val="27"/>
            <w:szCs w:val="27"/>
            <w:u w:val="single"/>
          </w:rPr>
          <w:t>Redemptor</w:t>
        </w:r>
      </w:hyperlink>
      <w:r w:rsidRPr="009A07C1">
        <w:rPr>
          <w:rFonts w:ascii="Times" w:hAnsi="Times" w:cs="Times New Roman"/>
          <w:color w:val="000000"/>
          <w:sz w:val="27"/>
          <w:szCs w:val="27"/>
        </w:rPr>
        <w:t> </w:t>
      </w:r>
      <w:hyperlink r:id="rId11" w:history="1">
        <w:r w:rsidRPr="009A07C1">
          <w:rPr>
            <w:rFonts w:ascii="Times" w:hAnsi="Times" w:cs="Times New Roman"/>
            <w:i/>
            <w:iCs/>
            <w:color w:val="0000FF"/>
            <w:sz w:val="27"/>
            <w:szCs w:val="27"/>
            <w:u w:val="single"/>
          </w:rPr>
          <w:t>Hominis</w:t>
        </w:r>
      </w:hyperlink>
      <w:r w:rsidRPr="009A07C1">
        <w:rPr>
          <w:rFonts w:ascii="Times" w:hAnsi="Times" w:cs="Times New Roman"/>
          <w:color w:val="000000"/>
          <w:sz w:val="27"/>
          <w:szCs w:val="27"/>
        </w:rPr>
        <w:t>: “it is only in the mystery of the Word made flesh that the mystery of man is seen in its true light”.</w:t>
      </w:r>
      <w:bookmarkStart w:id="32" w:name="fnref32"/>
      <w:r w:rsidRPr="009A07C1">
        <w:rPr>
          <w:rFonts w:ascii="Times" w:hAnsi="Times" w:cs="Times New Roman"/>
          <w:color w:val="000000"/>
          <w:sz w:val="27"/>
          <w:szCs w:val="27"/>
          <w:vertAlign w:val="superscript"/>
        </w:rPr>
        <w:t>(</w:t>
      </w:r>
      <w:bookmarkEnd w:id="32"/>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"fn32"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32</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The Rosary helps to open up the way to this light. Following in the path of Christ, in whom man's path is “recapitulated”</w:t>
      </w:r>
      <w:proofErr w:type="gramStart"/>
      <w:r w:rsidRPr="009A07C1">
        <w:rPr>
          <w:rFonts w:ascii="Times" w:hAnsi="Times" w:cs="Times New Roman"/>
          <w:color w:val="000000"/>
          <w:sz w:val="27"/>
          <w:szCs w:val="27"/>
        </w:rPr>
        <w:t>,</w:t>
      </w:r>
      <w:bookmarkStart w:id="33" w:name="fnref33"/>
      <w:r w:rsidRPr="009A07C1">
        <w:rPr>
          <w:rFonts w:ascii="Times" w:hAnsi="Times" w:cs="Times New Roman"/>
          <w:color w:val="000000"/>
          <w:sz w:val="27"/>
          <w:szCs w:val="27"/>
          <w:vertAlign w:val="superscript"/>
        </w:rPr>
        <w:t>(</w:t>
      </w:r>
      <w:bookmarkEnd w:id="33"/>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"fn33"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33</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revealed and redeemed, believers come face to face with the image of the true man. Contemplating Christ's birth, they learn of the sanctity of life; seeing the household of Nazareth, they learn the original truth of the family according to God's plan; listening to the Master in the mysteries of his public ministry, they find the light which leads them to enter the Kingdom of God; and following him on the way to Calvary, they learn the meaning of salvific suffering. Finally, contemplating Christ and his Blessed Mother in glory, they see the goal towards which each of us is called, if we allow ourselves to be healed and transformed by the Holy Spirit. It could be said that each mystery of the Rosary, carefully meditated, sheds light on the mystery of man. </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 xml:space="preserve">At the same time, it becomes natural to bring to this encounter with the sacred humanity of the Redeemer all the problems, anxieties, labours and endeavours </w:t>
      </w:r>
      <w:proofErr w:type="gramStart"/>
      <w:r w:rsidRPr="009A07C1">
        <w:rPr>
          <w:rFonts w:ascii="Times" w:hAnsi="Times" w:cs="Times New Roman"/>
          <w:color w:val="000000"/>
          <w:sz w:val="27"/>
          <w:szCs w:val="27"/>
        </w:rPr>
        <w:t>which</w:t>
      </w:r>
      <w:proofErr w:type="gramEnd"/>
      <w:r w:rsidRPr="009A07C1">
        <w:rPr>
          <w:rFonts w:ascii="Times" w:hAnsi="Times" w:cs="Times New Roman"/>
          <w:color w:val="000000"/>
          <w:sz w:val="27"/>
          <w:szCs w:val="27"/>
        </w:rPr>
        <w:t xml:space="preserve"> go to make up our lives. “Cast your burden on the Lord and he will sustain you” (</w:t>
      </w:r>
      <w:r w:rsidRPr="009A07C1">
        <w:rPr>
          <w:rFonts w:ascii="Times" w:hAnsi="Times" w:cs="Times New Roman"/>
          <w:i/>
          <w:iCs/>
          <w:color w:val="000000"/>
          <w:sz w:val="27"/>
          <w:szCs w:val="27"/>
        </w:rPr>
        <w:t>Ps </w:t>
      </w:r>
      <w:r w:rsidRPr="009A07C1">
        <w:rPr>
          <w:rFonts w:ascii="Times" w:hAnsi="Times" w:cs="Times New Roman"/>
          <w:color w:val="000000"/>
          <w:sz w:val="27"/>
          <w:szCs w:val="27"/>
        </w:rPr>
        <w:t>55:23). To pray the Rosary is to hand over our burdens to the merciful hearts of Christ and his Mother. Twenty-five years later, thinking back over the difficulties which have also been part of my exercise of the Petrine ministry, I feel the need to say once more, as a warm invitation to everyone to experience it personally: the Rosary does indeed “mark the rhythm of human life”, bringing it into harmony with the “rhythm” of God's own life, in the joyful communion of the Holy Trinity, our life's destiny and deepest longing. </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 </w:t>
      </w:r>
    </w:p>
    <w:p w:rsidR="009A07C1" w:rsidRPr="009A07C1" w:rsidRDefault="009A07C1" w:rsidP="009A07C1">
      <w:pPr>
        <w:spacing w:before="100" w:beforeAutospacing="1" w:after="100" w:afterAutospacing="1"/>
        <w:jc w:val="center"/>
        <w:rPr>
          <w:rFonts w:ascii="Times" w:hAnsi="Times" w:cs="Times New Roman"/>
          <w:color w:val="000000"/>
          <w:sz w:val="27"/>
          <w:szCs w:val="27"/>
        </w:rPr>
      </w:pPr>
      <w:r w:rsidRPr="009A07C1">
        <w:rPr>
          <w:rFonts w:ascii="Times" w:hAnsi="Times" w:cs="Times New Roman"/>
          <w:b/>
          <w:bCs/>
          <w:color w:val="000000"/>
          <w:sz w:val="27"/>
          <w:szCs w:val="27"/>
        </w:rPr>
        <w:t>CHAPTER III</w:t>
      </w:r>
    </w:p>
    <w:p w:rsidR="009A07C1" w:rsidRPr="009A07C1" w:rsidRDefault="009A07C1" w:rsidP="009A07C1">
      <w:pPr>
        <w:spacing w:before="100" w:beforeAutospacing="1" w:after="100" w:afterAutospacing="1"/>
        <w:jc w:val="center"/>
        <w:rPr>
          <w:rFonts w:ascii="Times" w:hAnsi="Times" w:cs="Times New Roman"/>
          <w:color w:val="000000"/>
          <w:sz w:val="27"/>
          <w:szCs w:val="27"/>
        </w:rPr>
      </w:pPr>
      <w:r w:rsidRPr="009A07C1">
        <w:rPr>
          <w:rFonts w:ascii="Times" w:hAnsi="Times" w:cs="Times New Roman"/>
          <w:b/>
          <w:bCs/>
          <w:color w:val="000000"/>
          <w:sz w:val="27"/>
          <w:szCs w:val="27"/>
        </w:rPr>
        <w:t>“FOR ME, TO LIVE IS CHRIST”</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The Rosary, a way of assimilating the mystery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26. Meditation on the mysteries of Christ is proposed in the Rosary by means of a method designed to assist in their assimilation. It is a method </w:t>
      </w:r>
      <w:r w:rsidRPr="009A07C1">
        <w:rPr>
          <w:rFonts w:ascii="Times" w:hAnsi="Times" w:cs="Times New Roman"/>
          <w:i/>
          <w:iCs/>
          <w:color w:val="000000"/>
          <w:sz w:val="27"/>
          <w:szCs w:val="27"/>
        </w:rPr>
        <w:t>based on repetition</w:t>
      </w:r>
      <w:r w:rsidRPr="009A07C1">
        <w:rPr>
          <w:rFonts w:ascii="Times" w:hAnsi="Times" w:cs="Times New Roman"/>
          <w:color w:val="000000"/>
          <w:sz w:val="27"/>
          <w:szCs w:val="27"/>
        </w:rPr>
        <w:t>. This applies above all to the</w:t>
      </w:r>
      <w:r w:rsidRPr="009A07C1">
        <w:rPr>
          <w:rFonts w:ascii="Times" w:hAnsi="Times" w:cs="Times New Roman"/>
          <w:i/>
          <w:iCs/>
          <w:color w:val="000000"/>
          <w:sz w:val="27"/>
          <w:szCs w:val="27"/>
        </w:rPr>
        <w:t>Hail Mary</w:t>
      </w:r>
      <w:r w:rsidRPr="009A07C1">
        <w:rPr>
          <w:rFonts w:ascii="Times" w:hAnsi="Times" w:cs="Times New Roman"/>
          <w:color w:val="000000"/>
          <w:sz w:val="27"/>
          <w:szCs w:val="27"/>
        </w:rPr>
        <w:t>, repeated ten times in each mystery. If this repetition is considered superficially, there could be a temptation to see the Rosary as a dry and boring exercise. It is quite another thing, however, when the Rosary is thought of as an outpouring of that love which tirelessly returns to the person loved with expressions similar in their content but ever fresh in terms of the feeling pervading them.</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In Christ, God has truly assumed a “heart of flesh”. Not only does God have a divine heart, rich in mercy and in forgiveness, but also a human heart, capable of all the stirrings of affection. If we needed evidence for this from the Gospel, we could easily find it in the touching dialogue between Christ and Peter after the Resurrection: “Simon, son of John, do you love me?” Three times this question is put to Peter, and three times he gives the reply: “Lord, you know that I love you” (cf. </w:t>
      </w:r>
      <w:r w:rsidRPr="009A07C1">
        <w:rPr>
          <w:rFonts w:ascii="Times" w:hAnsi="Times" w:cs="Times New Roman"/>
          <w:i/>
          <w:iCs/>
          <w:color w:val="000000"/>
          <w:sz w:val="27"/>
          <w:szCs w:val="27"/>
        </w:rPr>
        <w:t>Jn </w:t>
      </w:r>
      <w:r w:rsidRPr="009A07C1">
        <w:rPr>
          <w:rFonts w:ascii="Times" w:hAnsi="Times" w:cs="Times New Roman"/>
          <w:color w:val="000000"/>
          <w:sz w:val="27"/>
          <w:szCs w:val="27"/>
        </w:rPr>
        <w:t>21:15-17). Over and above the specific meaning of this passage, so important for Peter's mission, none can fail to recognize the beauty of this triple repetition, in which the insistent request and the corresponding reply are expressed in terms familiar from the universal experience of human love. To understand the Rosary, one has to enter into the psychological dynamic proper to love.</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One thing is clear: although the repeated</w:t>
      </w:r>
      <w:r w:rsidRPr="009A07C1">
        <w:rPr>
          <w:rFonts w:ascii="Times" w:hAnsi="Times" w:cs="Times New Roman"/>
          <w:i/>
          <w:iCs/>
          <w:color w:val="000000"/>
          <w:sz w:val="27"/>
          <w:szCs w:val="27"/>
        </w:rPr>
        <w:t> Hail Mary </w:t>
      </w:r>
      <w:r w:rsidRPr="009A07C1">
        <w:rPr>
          <w:rFonts w:ascii="Times" w:hAnsi="Times" w:cs="Times New Roman"/>
          <w:color w:val="000000"/>
          <w:sz w:val="27"/>
          <w:szCs w:val="27"/>
        </w:rPr>
        <w:t>is addressed directly to Mary, it is to Jesus that the act of love is ultimately directed, with her and through her. The repetition is nourished by the desire to be conformed ever more completely to Christ, the true programme of the Christian life. Saint Paul expressed this project with words of fire: “For me to live is Christ and to die is gain” (</w:t>
      </w:r>
      <w:r w:rsidRPr="009A07C1">
        <w:rPr>
          <w:rFonts w:ascii="Times" w:hAnsi="Times" w:cs="Times New Roman"/>
          <w:i/>
          <w:iCs/>
          <w:color w:val="000000"/>
          <w:sz w:val="27"/>
          <w:szCs w:val="27"/>
        </w:rPr>
        <w:t>Phil </w:t>
      </w:r>
      <w:r w:rsidRPr="009A07C1">
        <w:rPr>
          <w:rFonts w:ascii="Times" w:hAnsi="Times" w:cs="Times New Roman"/>
          <w:color w:val="000000"/>
          <w:sz w:val="27"/>
          <w:szCs w:val="27"/>
        </w:rPr>
        <w:t>1:21). And again: “It is no longer I that live, but Christ lives in me” (</w:t>
      </w:r>
      <w:r w:rsidRPr="009A07C1">
        <w:rPr>
          <w:rFonts w:ascii="Times" w:hAnsi="Times" w:cs="Times New Roman"/>
          <w:i/>
          <w:iCs/>
          <w:color w:val="000000"/>
          <w:sz w:val="27"/>
          <w:szCs w:val="27"/>
        </w:rPr>
        <w:t>Gal</w:t>
      </w:r>
      <w:r w:rsidRPr="009A07C1">
        <w:rPr>
          <w:rFonts w:ascii="Times" w:hAnsi="Times" w:cs="Times New Roman"/>
          <w:color w:val="000000"/>
          <w:sz w:val="27"/>
          <w:szCs w:val="27"/>
        </w:rPr>
        <w:t> 2:20). The Rosary helps us to be conformed ever more closely to Christ until we attain true holiness.</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A valid method...</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27. We should not be surprised that our relationship with Christ makes use of a method. God communicates himself to us respecting our human nature and its vital rhythms. Hence, while Christian spirituality is familiar with the most sublime forms of mystical silence in which images, words and gestures are all, so to speak, superseded by an intense and ineffable union with God, it normally engages the whole person in all his complex psychological, physical and relational reality.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This becomes apparent </w:t>
      </w:r>
      <w:r w:rsidRPr="009A07C1">
        <w:rPr>
          <w:rFonts w:ascii="Times" w:hAnsi="Times" w:cs="Times New Roman"/>
          <w:i/>
          <w:iCs/>
          <w:color w:val="000000"/>
          <w:sz w:val="27"/>
          <w:szCs w:val="27"/>
        </w:rPr>
        <w:t>in the Liturgy. </w:t>
      </w:r>
      <w:r w:rsidRPr="009A07C1">
        <w:rPr>
          <w:rFonts w:ascii="Times" w:hAnsi="Times" w:cs="Times New Roman"/>
          <w:color w:val="000000"/>
          <w:sz w:val="27"/>
          <w:szCs w:val="27"/>
        </w:rPr>
        <w:t xml:space="preserve">Sacraments and sacramentals are structured as a series of </w:t>
      </w:r>
      <w:proofErr w:type="gramStart"/>
      <w:r w:rsidRPr="009A07C1">
        <w:rPr>
          <w:rFonts w:ascii="Times" w:hAnsi="Times" w:cs="Times New Roman"/>
          <w:color w:val="000000"/>
          <w:sz w:val="27"/>
          <w:szCs w:val="27"/>
        </w:rPr>
        <w:t>rites which</w:t>
      </w:r>
      <w:proofErr w:type="gramEnd"/>
      <w:r w:rsidRPr="009A07C1">
        <w:rPr>
          <w:rFonts w:ascii="Times" w:hAnsi="Times" w:cs="Times New Roman"/>
          <w:color w:val="000000"/>
          <w:sz w:val="27"/>
          <w:szCs w:val="27"/>
        </w:rPr>
        <w:t xml:space="preserve"> bring into play all the dimensions of the person. The same applies to non-liturgical prayer. This is confirmed by the fact that, in the East, the most characteristic prayer of Christological meditation, centred on the words “Lord Jesus Christ, Son of God, have mercy on me, a sinner”</w:t>
      </w:r>
      <w:bookmarkStart w:id="34" w:name="fnref34"/>
      <w:r w:rsidRPr="009A07C1">
        <w:rPr>
          <w:rFonts w:ascii="Times" w:hAnsi="Times" w:cs="Times New Roman"/>
          <w:color w:val="000000"/>
          <w:sz w:val="27"/>
          <w:szCs w:val="27"/>
          <w:vertAlign w:val="superscript"/>
        </w:rPr>
        <w:t>(</w:t>
      </w:r>
      <w:bookmarkEnd w:id="34"/>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"fn34"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34</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is traditionally linked to the rhythm of breathing; while this practice favours perseverance in the prayer, it also in some way embodies the desire for Christ to become the breath, the soul and the “all” of one's life.</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 xml:space="preserve">... </w:t>
      </w:r>
      <w:proofErr w:type="gramStart"/>
      <w:r w:rsidRPr="009A07C1">
        <w:rPr>
          <w:rFonts w:ascii="Times" w:hAnsi="Times" w:cs="Times New Roman"/>
          <w:b/>
          <w:bCs/>
          <w:i/>
          <w:iCs/>
          <w:color w:val="000000"/>
          <w:sz w:val="27"/>
          <w:szCs w:val="27"/>
        </w:rPr>
        <w:t>which</w:t>
      </w:r>
      <w:proofErr w:type="gramEnd"/>
      <w:r w:rsidRPr="009A07C1">
        <w:rPr>
          <w:rFonts w:ascii="Times" w:hAnsi="Times" w:cs="Times New Roman"/>
          <w:b/>
          <w:bCs/>
          <w:i/>
          <w:iCs/>
          <w:color w:val="000000"/>
          <w:sz w:val="27"/>
          <w:szCs w:val="27"/>
        </w:rPr>
        <w:t xml:space="preserve"> can nevertheless be improved</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28. I mentioned in my Apostolic Letter </w:t>
      </w:r>
      <w:hyperlink r:id="rId12" w:history="1">
        <w:r w:rsidRPr="009A07C1">
          <w:rPr>
            <w:rFonts w:ascii="Times" w:hAnsi="Times" w:cs="Times New Roman"/>
            <w:i/>
            <w:iCs/>
            <w:color w:val="0000FF"/>
            <w:sz w:val="27"/>
            <w:szCs w:val="27"/>
            <w:u w:val="single"/>
          </w:rPr>
          <w:t>Novo Millennio Ineunte</w:t>
        </w:r>
      </w:hyperlink>
      <w:r w:rsidRPr="009A07C1">
        <w:rPr>
          <w:rFonts w:ascii="Times" w:hAnsi="Times" w:cs="Times New Roman"/>
          <w:color w:val="000000"/>
          <w:sz w:val="27"/>
          <w:szCs w:val="27"/>
        </w:rPr>
        <w:t> that the West is now experiencing </w:t>
      </w:r>
      <w:r w:rsidRPr="009A07C1">
        <w:rPr>
          <w:rFonts w:ascii="Times" w:hAnsi="Times" w:cs="Times New Roman"/>
          <w:i/>
          <w:iCs/>
          <w:color w:val="000000"/>
          <w:sz w:val="27"/>
          <w:szCs w:val="27"/>
        </w:rPr>
        <w:t>a renewed demand for meditation</w:t>
      </w:r>
      <w:r w:rsidRPr="009A07C1">
        <w:rPr>
          <w:rFonts w:ascii="Times" w:hAnsi="Times" w:cs="Times New Roman"/>
          <w:color w:val="000000"/>
          <w:sz w:val="27"/>
          <w:szCs w:val="27"/>
        </w:rPr>
        <w:t>, which at times leads to a keen interest in aspects of other religions</w:t>
      </w:r>
      <w:proofErr w:type="gramStart"/>
      <w:r w:rsidRPr="009A07C1">
        <w:rPr>
          <w:rFonts w:ascii="Times" w:hAnsi="Times" w:cs="Times New Roman"/>
          <w:color w:val="000000"/>
          <w:sz w:val="27"/>
          <w:szCs w:val="27"/>
        </w:rPr>
        <w:t>.</w:t>
      </w:r>
      <w:bookmarkStart w:id="35" w:name="fnref35"/>
      <w:r w:rsidRPr="009A07C1">
        <w:rPr>
          <w:rFonts w:ascii="Times" w:hAnsi="Times" w:cs="Times New Roman"/>
          <w:color w:val="000000"/>
          <w:sz w:val="27"/>
          <w:szCs w:val="27"/>
          <w:vertAlign w:val="superscript"/>
        </w:rPr>
        <w:t>(</w:t>
      </w:r>
      <w:bookmarkEnd w:id="35"/>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"fn35"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35</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xml:space="preserve">) Some Christians, limited in their knowledge of the Christian contemplative tradition, are attracted by those forms of prayer. While the latter contain many </w:t>
      </w:r>
      <w:proofErr w:type="gramStart"/>
      <w:r w:rsidRPr="009A07C1">
        <w:rPr>
          <w:rFonts w:ascii="Times" w:hAnsi="Times" w:cs="Times New Roman"/>
          <w:color w:val="000000"/>
          <w:sz w:val="27"/>
          <w:szCs w:val="27"/>
        </w:rPr>
        <w:t>elements which</w:t>
      </w:r>
      <w:proofErr w:type="gramEnd"/>
      <w:r w:rsidRPr="009A07C1">
        <w:rPr>
          <w:rFonts w:ascii="Times" w:hAnsi="Times" w:cs="Times New Roman"/>
          <w:color w:val="000000"/>
          <w:sz w:val="27"/>
          <w:szCs w:val="27"/>
        </w:rPr>
        <w:t xml:space="preserve"> are positive and at times compatible with Christian experience, they are often based on ultimately unacceptable premises. Much in vogue among these approaches are methods aimed at attaining a high level of spiritual concentration by using techniques of a psychophysical, repetitive and symbolic nature. The Rosary is situated within this broad gamut of religious phenomena, but it is distinguished by characteristics of its </w:t>
      </w:r>
      <w:proofErr w:type="gramStart"/>
      <w:r w:rsidRPr="009A07C1">
        <w:rPr>
          <w:rFonts w:ascii="Times" w:hAnsi="Times" w:cs="Times New Roman"/>
          <w:color w:val="000000"/>
          <w:sz w:val="27"/>
          <w:szCs w:val="27"/>
        </w:rPr>
        <w:t>own which</w:t>
      </w:r>
      <w:proofErr w:type="gramEnd"/>
      <w:r w:rsidRPr="009A07C1">
        <w:rPr>
          <w:rFonts w:ascii="Times" w:hAnsi="Times" w:cs="Times New Roman"/>
          <w:color w:val="000000"/>
          <w:sz w:val="27"/>
          <w:szCs w:val="27"/>
        </w:rPr>
        <w:t xml:space="preserve"> correspond to specifically Christian requirements.</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In effect, the Rosary is simply </w:t>
      </w:r>
      <w:r w:rsidRPr="009A07C1">
        <w:rPr>
          <w:rFonts w:ascii="Times" w:hAnsi="Times" w:cs="Times New Roman"/>
          <w:i/>
          <w:iCs/>
          <w:color w:val="000000"/>
          <w:sz w:val="27"/>
          <w:szCs w:val="27"/>
        </w:rPr>
        <w:t>a method of contemplation.</w:t>
      </w:r>
      <w:r w:rsidRPr="009A07C1">
        <w:rPr>
          <w:rFonts w:ascii="Times" w:hAnsi="Times" w:cs="Times New Roman"/>
          <w:color w:val="000000"/>
          <w:sz w:val="27"/>
          <w:szCs w:val="27"/>
        </w:rPr>
        <w:t> As a method, it serves as a means to an end and cannot become an end in itself. All the same, as the fruit of centuries of experience, this method should not be undervalued. In its favour one could cite the experience of countless Saints. This is not to say, however, that the method cannot be improved. Such is the intent of the addition of the new series of </w:t>
      </w:r>
      <w:r w:rsidRPr="009A07C1">
        <w:rPr>
          <w:rFonts w:ascii="Times" w:hAnsi="Times" w:cs="Times New Roman"/>
          <w:i/>
          <w:iCs/>
          <w:color w:val="000000"/>
          <w:sz w:val="27"/>
          <w:szCs w:val="27"/>
        </w:rPr>
        <w:t>mysteria lucis </w:t>
      </w:r>
      <w:r w:rsidRPr="009A07C1">
        <w:rPr>
          <w:rFonts w:ascii="Times" w:hAnsi="Times" w:cs="Times New Roman"/>
          <w:color w:val="000000"/>
          <w:sz w:val="27"/>
          <w:szCs w:val="27"/>
        </w:rPr>
        <w:t xml:space="preserve">to the overall cycle of mysteries and of the few </w:t>
      </w:r>
      <w:proofErr w:type="gramStart"/>
      <w:r w:rsidRPr="009A07C1">
        <w:rPr>
          <w:rFonts w:ascii="Times" w:hAnsi="Times" w:cs="Times New Roman"/>
          <w:color w:val="000000"/>
          <w:sz w:val="27"/>
          <w:szCs w:val="27"/>
        </w:rPr>
        <w:t>suggestions which</w:t>
      </w:r>
      <w:proofErr w:type="gramEnd"/>
      <w:r w:rsidRPr="009A07C1">
        <w:rPr>
          <w:rFonts w:ascii="Times" w:hAnsi="Times" w:cs="Times New Roman"/>
          <w:color w:val="000000"/>
          <w:sz w:val="27"/>
          <w:szCs w:val="27"/>
        </w:rPr>
        <w:t xml:space="preserve"> I am proposing in this Letter regarding its manner of recitation. These suggestions, while respecting the well-established structure of this prayer, are intended to help the faithful to understand it in the richness of its symbolism and in harmony with the demands of daily life. Otherwise there is a risk that the Rosary would not only fail to produce the intended spiritual effects, but even that the beads, with which it is usually said, could come to be regarded as some kind of amulet or magic object, thereby radically distorting their meaning and function.</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Announcing each mystery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29. Announcing each mystery, and perhaps even using a suitable icon to portray it, is as it were </w:t>
      </w:r>
      <w:r w:rsidRPr="009A07C1">
        <w:rPr>
          <w:rFonts w:ascii="Times" w:hAnsi="Times" w:cs="Times New Roman"/>
          <w:i/>
          <w:iCs/>
          <w:color w:val="000000"/>
          <w:sz w:val="27"/>
          <w:szCs w:val="27"/>
        </w:rPr>
        <w:t>to open up a scenario </w:t>
      </w:r>
      <w:r w:rsidRPr="009A07C1">
        <w:rPr>
          <w:rFonts w:ascii="Times" w:hAnsi="Times" w:cs="Times New Roman"/>
          <w:color w:val="000000"/>
          <w:sz w:val="27"/>
          <w:szCs w:val="27"/>
        </w:rPr>
        <w:t>on which to focus our attention. The words direct the imagination and the mind towards a particular episode or moment in the life of Christ. In the Church's traditional spirituality, the veneration of icons and the many devotions appealing to the senses, as well as the method of prayer proposed by Saint Ignatius of Loyola in the Spiritual Exercises, make use of visual and imaginative elements (the </w:t>
      </w:r>
      <w:r w:rsidRPr="009A07C1">
        <w:rPr>
          <w:rFonts w:ascii="Times" w:hAnsi="Times" w:cs="Times New Roman"/>
          <w:i/>
          <w:iCs/>
          <w:color w:val="000000"/>
          <w:sz w:val="27"/>
          <w:szCs w:val="27"/>
        </w:rPr>
        <w:t>compositio loci</w:t>
      </w:r>
      <w:r w:rsidRPr="009A07C1">
        <w:rPr>
          <w:rFonts w:ascii="Times" w:hAnsi="Times" w:cs="Times New Roman"/>
          <w:color w:val="000000"/>
          <w:sz w:val="27"/>
          <w:szCs w:val="27"/>
        </w:rPr>
        <w:t>), judged to be of great help in concentrating the mind on the particular mystery. This is a methodology, moreover, which</w:t>
      </w:r>
      <w:r w:rsidRPr="009A07C1">
        <w:rPr>
          <w:rFonts w:ascii="Times" w:hAnsi="Times" w:cs="Times New Roman"/>
          <w:i/>
          <w:iCs/>
          <w:color w:val="000000"/>
          <w:sz w:val="27"/>
          <w:szCs w:val="27"/>
        </w:rPr>
        <w:t> corresponds to the inner logic of the Incarnation: </w:t>
      </w:r>
      <w:r w:rsidRPr="009A07C1">
        <w:rPr>
          <w:rFonts w:ascii="Times" w:hAnsi="Times" w:cs="Times New Roman"/>
          <w:color w:val="000000"/>
          <w:sz w:val="27"/>
          <w:szCs w:val="27"/>
        </w:rPr>
        <w:t>in Jesus, God wanted to take on human features. It is through his bodily reality that we are led into contact with the mystery of his divinity.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This need for concreteness finds further expression in the announcement of the various mysteries of the Rosary. Obviously these mysteries neither replace the Gospel nor exhaust its content. The Rosary, therefore, is no substitute for </w:t>
      </w:r>
      <w:r w:rsidRPr="009A07C1">
        <w:rPr>
          <w:rFonts w:ascii="Times" w:hAnsi="Times" w:cs="Times New Roman"/>
          <w:i/>
          <w:iCs/>
          <w:color w:val="000000"/>
          <w:sz w:val="27"/>
          <w:szCs w:val="27"/>
        </w:rPr>
        <w:t>lectio divina</w:t>
      </w:r>
      <w:r w:rsidRPr="009A07C1">
        <w:rPr>
          <w:rFonts w:ascii="Times" w:hAnsi="Times" w:cs="Times New Roman"/>
          <w:color w:val="000000"/>
          <w:sz w:val="27"/>
          <w:szCs w:val="27"/>
        </w:rPr>
        <w:t>; on the contrary, it presupposes and promotes it. Yet, even though the mysteries contemplated in the Rosary, even with the addition of the</w:t>
      </w:r>
      <w:r w:rsidRPr="009A07C1">
        <w:rPr>
          <w:rFonts w:ascii="Times" w:hAnsi="Times" w:cs="Times New Roman"/>
          <w:i/>
          <w:iCs/>
          <w:color w:val="000000"/>
          <w:sz w:val="27"/>
          <w:szCs w:val="27"/>
        </w:rPr>
        <w:t>mysteria lucis</w:t>
      </w:r>
      <w:r w:rsidRPr="009A07C1">
        <w:rPr>
          <w:rFonts w:ascii="Times" w:hAnsi="Times" w:cs="Times New Roman"/>
          <w:color w:val="000000"/>
          <w:sz w:val="27"/>
          <w:szCs w:val="27"/>
        </w:rPr>
        <w:t>, do no more than outline the fundamental elements of the life of Christ, they easily draw the mind to a more expansive reflection on the rest of the Gospel, especially when the Rosary is prayed in a setting of prolonged recollection.</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Listening to the word of God</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30. In order to supply a Biblical foundation and greater depth to our meditation, it is helpful to follow the announcement of the mystery with</w:t>
      </w:r>
      <w:r w:rsidRPr="009A07C1">
        <w:rPr>
          <w:rFonts w:ascii="Times" w:hAnsi="Times" w:cs="Times New Roman"/>
          <w:i/>
          <w:iCs/>
          <w:color w:val="000000"/>
          <w:sz w:val="27"/>
          <w:szCs w:val="27"/>
        </w:rPr>
        <w:t> the proclamation of a related Biblical passage</w:t>
      </w:r>
      <w:r w:rsidRPr="009A07C1">
        <w:rPr>
          <w:rFonts w:ascii="Times" w:hAnsi="Times" w:cs="Times New Roman"/>
          <w:color w:val="000000"/>
          <w:sz w:val="27"/>
          <w:szCs w:val="27"/>
        </w:rPr>
        <w:t>, long or short, depending on the circumstances. No other words can ever match the efficacy of the inspired word. As we listen, we are certain that this is the word of God, spoken for today and spoken “for me”.</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If received in this way, the word of God can become part of the Rosary's methodology of repetition without giving rise to the ennui derived from the simple recollection of something already well known. It is not a matter of recalling information but of </w:t>
      </w:r>
      <w:r w:rsidRPr="009A07C1">
        <w:rPr>
          <w:rFonts w:ascii="Times" w:hAnsi="Times" w:cs="Times New Roman"/>
          <w:i/>
          <w:iCs/>
          <w:color w:val="000000"/>
          <w:sz w:val="27"/>
          <w:szCs w:val="27"/>
        </w:rPr>
        <w:t>allowing God to speak. </w:t>
      </w:r>
      <w:r w:rsidRPr="009A07C1">
        <w:rPr>
          <w:rFonts w:ascii="Times" w:hAnsi="Times" w:cs="Times New Roman"/>
          <w:color w:val="000000"/>
          <w:sz w:val="27"/>
          <w:szCs w:val="27"/>
        </w:rPr>
        <w:t>In certain solemn communal celebrations, this word can be appropriately illustrated by a brief commentary.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Silence</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31. </w:t>
      </w:r>
      <w:r w:rsidRPr="009A07C1">
        <w:rPr>
          <w:rFonts w:ascii="Times" w:hAnsi="Times" w:cs="Times New Roman"/>
          <w:i/>
          <w:iCs/>
          <w:color w:val="000000"/>
          <w:sz w:val="27"/>
          <w:szCs w:val="27"/>
        </w:rPr>
        <w:t>Listening and meditation are nourished by silence.</w:t>
      </w:r>
      <w:r w:rsidRPr="009A07C1">
        <w:rPr>
          <w:rFonts w:ascii="Times" w:hAnsi="Times" w:cs="Times New Roman"/>
          <w:color w:val="000000"/>
          <w:sz w:val="27"/>
          <w:szCs w:val="27"/>
        </w:rPr>
        <w:t> After the announcement of the mystery and the proclamation of the word, it is fitting to pause and focus one's attention for a suitable period of time on the mystery concerned, before moving into vocal prayer. A discovery of the importance of silence is one of the secrets of practicing contemplation and meditation. One drawback of a society dominated by technology and the mass media is the fact that silence becomes increasingly difficult to achieve. Just as moments of silence are recommended in the Liturgy, so too in the recitation of the Rosary it is fitting to pause briefly after listening to the word of God, while the mind focuses on the content of a particular mystery.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The “Our Father”</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32. After listening to the word and focusing on the mystery, it is natural for </w:t>
      </w:r>
      <w:r w:rsidRPr="009A07C1">
        <w:rPr>
          <w:rFonts w:ascii="Times" w:hAnsi="Times" w:cs="Times New Roman"/>
          <w:i/>
          <w:iCs/>
          <w:color w:val="000000"/>
          <w:sz w:val="27"/>
          <w:szCs w:val="27"/>
        </w:rPr>
        <w:t>the mind to be lifted up towards the Father</w:t>
      </w:r>
      <w:r w:rsidRPr="009A07C1">
        <w:rPr>
          <w:rFonts w:ascii="Times" w:hAnsi="Times" w:cs="Times New Roman"/>
          <w:color w:val="000000"/>
          <w:sz w:val="27"/>
          <w:szCs w:val="27"/>
        </w:rPr>
        <w:t>. In each of his mysteries, Jesus always leads us to the Father, for as he rests in the Father's bosom (cf. </w:t>
      </w:r>
      <w:r w:rsidRPr="009A07C1">
        <w:rPr>
          <w:rFonts w:ascii="Times" w:hAnsi="Times" w:cs="Times New Roman"/>
          <w:i/>
          <w:iCs/>
          <w:color w:val="000000"/>
          <w:sz w:val="27"/>
          <w:szCs w:val="27"/>
        </w:rPr>
        <w:t>Jn </w:t>
      </w:r>
      <w:r w:rsidRPr="009A07C1">
        <w:rPr>
          <w:rFonts w:ascii="Times" w:hAnsi="Times" w:cs="Times New Roman"/>
          <w:color w:val="000000"/>
          <w:sz w:val="27"/>
          <w:szCs w:val="27"/>
        </w:rPr>
        <w:t>1:18) he is continually turned towards him. He wants us to share in his intimacy with the Father, so that we can say with him: “Abba, Father” (</w:t>
      </w:r>
      <w:r w:rsidRPr="009A07C1">
        <w:rPr>
          <w:rFonts w:ascii="Times" w:hAnsi="Times" w:cs="Times New Roman"/>
          <w:i/>
          <w:iCs/>
          <w:color w:val="000000"/>
          <w:sz w:val="27"/>
          <w:szCs w:val="27"/>
        </w:rPr>
        <w:t>Rom </w:t>
      </w:r>
      <w:r w:rsidRPr="009A07C1">
        <w:rPr>
          <w:rFonts w:ascii="Times" w:hAnsi="Times" w:cs="Times New Roman"/>
          <w:color w:val="000000"/>
          <w:sz w:val="27"/>
          <w:szCs w:val="27"/>
        </w:rPr>
        <w:t>8:15; </w:t>
      </w:r>
      <w:r w:rsidRPr="009A07C1">
        <w:rPr>
          <w:rFonts w:ascii="Times" w:hAnsi="Times" w:cs="Times New Roman"/>
          <w:i/>
          <w:iCs/>
          <w:color w:val="000000"/>
          <w:sz w:val="27"/>
          <w:szCs w:val="27"/>
        </w:rPr>
        <w:t>Gal</w:t>
      </w:r>
      <w:r w:rsidRPr="009A07C1">
        <w:rPr>
          <w:rFonts w:ascii="Times" w:hAnsi="Times" w:cs="Times New Roman"/>
          <w:color w:val="000000"/>
          <w:sz w:val="27"/>
          <w:szCs w:val="27"/>
        </w:rPr>
        <w:t>4</w:t>
      </w:r>
      <w:proofErr w:type="gramStart"/>
      <w:r w:rsidRPr="009A07C1">
        <w:rPr>
          <w:rFonts w:ascii="Times" w:hAnsi="Times" w:cs="Times New Roman"/>
          <w:color w:val="000000"/>
          <w:sz w:val="27"/>
          <w:szCs w:val="27"/>
        </w:rPr>
        <w:t>:6</w:t>
      </w:r>
      <w:proofErr w:type="gramEnd"/>
      <w:r w:rsidRPr="009A07C1">
        <w:rPr>
          <w:rFonts w:ascii="Times" w:hAnsi="Times" w:cs="Times New Roman"/>
          <w:color w:val="000000"/>
          <w:sz w:val="27"/>
          <w:szCs w:val="27"/>
        </w:rPr>
        <w:t xml:space="preserve">). By virtue of his relationship to the Father he makes us brothers and sisters of himself and of one another, communicating to us the Spirit which is both his and the Father's. Acting as a kind of foundation for the Christological and Marian </w:t>
      </w:r>
      <w:proofErr w:type="gramStart"/>
      <w:r w:rsidRPr="009A07C1">
        <w:rPr>
          <w:rFonts w:ascii="Times" w:hAnsi="Times" w:cs="Times New Roman"/>
          <w:color w:val="000000"/>
          <w:sz w:val="27"/>
          <w:szCs w:val="27"/>
        </w:rPr>
        <w:t>meditation which</w:t>
      </w:r>
      <w:proofErr w:type="gramEnd"/>
      <w:r w:rsidRPr="009A07C1">
        <w:rPr>
          <w:rFonts w:ascii="Times" w:hAnsi="Times" w:cs="Times New Roman"/>
          <w:color w:val="000000"/>
          <w:sz w:val="27"/>
          <w:szCs w:val="27"/>
        </w:rPr>
        <w:t xml:space="preserve"> unfolds in the repetition of the</w:t>
      </w:r>
      <w:r w:rsidRPr="009A07C1">
        <w:rPr>
          <w:rFonts w:ascii="Times" w:hAnsi="Times" w:cs="Times New Roman"/>
          <w:i/>
          <w:iCs/>
          <w:color w:val="000000"/>
          <w:sz w:val="27"/>
          <w:szCs w:val="27"/>
        </w:rPr>
        <w:t> Hail Mary</w:t>
      </w:r>
      <w:r w:rsidRPr="009A07C1">
        <w:rPr>
          <w:rFonts w:ascii="Times" w:hAnsi="Times" w:cs="Times New Roman"/>
          <w:color w:val="000000"/>
          <w:sz w:val="27"/>
          <w:szCs w:val="27"/>
        </w:rPr>
        <w:t>, the </w:t>
      </w:r>
      <w:r w:rsidRPr="009A07C1">
        <w:rPr>
          <w:rFonts w:ascii="Times" w:hAnsi="Times" w:cs="Times New Roman"/>
          <w:i/>
          <w:iCs/>
          <w:color w:val="000000"/>
          <w:sz w:val="27"/>
          <w:szCs w:val="27"/>
        </w:rPr>
        <w:t>Our Father</w:t>
      </w:r>
      <w:r w:rsidRPr="009A07C1">
        <w:rPr>
          <w:rFonts w:ascii="Times" w:hAnsi="Times" w:cs="Times New Roman"/>
          <w:color w:val="000000"/>
          <w:sz w:val="27"/>
          <w:szCs w:val="27"/>
        </w:rPr>
        <w:t> makes meditation upon the mystery, even when carried out in solitude, an ecclesial experience.</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The ten “Hail Marys</w:t>
      </w:r>
      <w:r w:rsidRPr="009A07C1">
        <w:rPr>
          <w:rFonts w:ascii="Times" w:hAnsi="Times" w:cs="Times New Roman"/>
          <w:b/>
          <w:bCs/>
          <w:color w:val="000000"/>
          <w:sz w:val="27"/>
          <w:szCs w:val="27"/>
        </w:rPr>
        <w:t>”</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 xml:space="preserve">33. This is the most substantial element in the Rosary and also the </w:t>
      </w:r>
      <w:proofErr w:type="gramStart"/>
      <w:r w:rsidRPr="009A07C1">
        <w:rPr>
          <w:rFonts w:ascii="Times" w:hAnsi="Times" w:cs="Times New Roman"/>
          <w:color w:val="000000"/>
          <w:sz w:val="27"/>
          <w:szCs w:val="27"/>
        </w:rPr>
        <w:t>one which</w:t>
      </w:r>
      <w:proofErr w:type="gramEnd"/>
      <w:r w:rsidRPr="009A07C1">
        <w:rPr>
          <w:rFonts w:ascii="Times" w:hAnsi="Times" w:cs="Times New Roman"/>
          <w:color w:val="000000"/>
          <w:sz w:val="27"/>
          <w:szCs w:val="27"/>
        </w:rPr>
        <w:t xml:space="preserve"> makes it a Marian prayer </w:t>
      </w:r>
      <w:r w:rsidRPr="009A07C1">
        <w:rPr>
          <w:rFonts w:ascii="Times" w:hAnsi="Times" w:cs="Times New Roman"/>
          <w:i/>
          <w:iCs/>
          <w:color w:val="000000"/>
          <w:sz w:val="27"/>
          <w:szCs w:val="27"/>
        </w:rPr>
        <w:t>par excellence</w:t>
      </w:r>
      <w:r w:rsidRPr="009A07C1">
        <w:rPr>
          <w:rFonts w:ascii="Times" w:hAnsi="Times" w:cs="Times New Roman"/>
          <w:color w:val="000000"/>
          <w:sz w:val="27"/>
          <w:szCs w:val="27"/>
        </w:rPr>
        <w:t>. Yet when the</w:t>
      </w:r>
      <w:r w:rsidRPr="009A07C1">
        <w:rPr>
          <w:rFonts w:ascii="Times" w:hAnsi="Times" w:cs="Times New Roman"/>
          <w:i/>
          <w:iCs/>
          <w:color w:val="000000"/>
          <w:sz w:val="27"/>
          <w:szCs w:val="27"/>
        </w:rPr>
        <w:t> Hail Mary </w:t>
      </w:r>
      <w:r w:rsidRPr="009A07C1">
        <w:rPr>
          <w:rFonts w:ascii="Times" w:hAnsi="Times" w:cs="Times New Roman"/>
          <w:color w:val="000000"/>
          <w:sz w:val="27"/>
          <w:szCs w:val="27"/>
        </w:rPr>
        <w:t>is properly understood, we come to see clearly that its Marian character is not opposed to its Christological character, but that it actually emphasizes and increases it. The first part of the </w:t>
      </w:r>
      <w:r w:rsidRPr="009A07C1">
        <w:rPr>
          <w:rFonts w:ascii="Times" w:hAnsi="Times" w:cs="Times New Roman"/>
          <w:i/>
          <w:iCs/>
          <w:color w:val="000000"/>
          <w:sz w:val="27"/>
          <w:szCs w:val="27"/>
        </w:rPr>
        <w:t>Hail Mary</w:t>
      </w:r>
      <w:r w:rsidRPr="009A07C1">
        <w:rPr>
          <w:rFonts w:ascii="Times" w:hAnsi="Times" w:cs="Times New Roman"/>
          <w:color w:val="000000"/>
          <w:sz w:val="27"/>
          <w:szCs w:val="27"/>
        </w:rPr>
        <w:t xml:space="preserve">, drawn from the words spoken to Mary by the Angel Gabriel and by Saint Elizabeth, is </w:t>
      </w:r>
      <w:proofErr w:type="gramStart"/>
      <w:r w:rsidRPr="009A07C1">
        <w:rPr>
          <w:rFonts w:ascii="Times" w:hAnsi="Times" w:cs="Times New Roman"/>
          <w:color w:val="000000"/>
          <w:sz w:val="27"/>
          <w:szCs w:val="27"/>
        </w:rPr>
        <w:t>a contemplation</w:t>
      </w:r>
      <w:proofErr w:type="gramEnd"/>
      <w:r w:rsidRPr="009A07C1">
        <w:rPr>
          <w:rFonts w:ascii="Times" w:hAnsi="Times" w:cs="Times New Roman"/>
          <w:color w:val="000000"/>
          <w:sz w:val="27"/>
          <w:szCs w:val="27"/>
        </w:rPr>
        <w:t xml:space="preserve"> in adoration of the mystery accomplished in the Virgin of Nazareth. These words express, so to speak, the wonder of heaven and earth; they could be said to give us a glimpse of God's own wonderment as he contemplates his “masterpiece” – the Incarnation of the Son in the womb of the Virgin Mary. If we recall how, in the Book of Genesis, God “saw all that he had made” (</w:t>
      </w:r>
      <w:r w:rsidRPr="009A07C1">
        <w:rPr>
          <w:rFonts w:ascii="Times" w:hAnsi="Times" w:cs="Times New Roman"/>
          <w:i/>
          <w:iCs/>
          <w:color w:val="000000"/>
          <w:sz w:val="27"/>
          <w:szCs w:val="27"/>
        </w:rPr>
        <w:t>Gen </w:t>
      </w:r>
      <w:r w:rsidRPr="009A07C1">
        <w:rPr>
          <w:rFonts w:ascii="Times" w:hAnsi="Times" w:cs="Times New Roman"/>
          <w:color w:val="000000"/>
          <w:sz w:val="27"/>
          <w:szCs w:val="27"/>
        </w:rPr>
        <w:t>1:31), we can find here an echo of that “pathos with which God, at the dawn of creation, looked upon the work of his hands”</w:t>
      </w:r>
      <w:proofErr w:type="gramStart"/>
      <w:r w:rsidRPr="009A07C1">
        <w:rPr>
          <w:rFonts w:ascii="Times" w:hAnsi="Times" w:cs="Times New Roman"/>
          <w:color w:val="000000"/>
          <w:sz w:val="27"/>
          <w:szCs w:val="27"/>
        </w:rPr>
        <w:t>.</w:t>
      </w:r>
      <w:bookmarkStart w:id="36" w:name="fnref36"/>
      <w:r w:rsidRPr="009A07C1">
        <w:rPr>
          <w:rFonts w:ascii="Times" w:hAnsi="Times" w:cs="Times New Roman"/>
          <w:color w:val="000000"/>
          <w:sz w:val="27"/>
          <w:szCs w:val="27"/>
          <w:vertAlign w:val="superscript"/>
        </w:rPr>
        <w:t>(</w:t>
      </w:r>
      <w:bookmarkEnd w:id="36"/>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"fn36"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36</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The repetition of the </w:t>
      </w:r>
      <w:r w:rsidRPr="009A07C1">
        <w:rPr>
          <w:rFonts w:ascii="Times" w:hAnsi="Times" w:cs="Times New Roman"/>
          <w:i/>
          <w:iCs/>
          <w:color w:val="000000"/>
          <w:sz w:val="27"/>
          <w:szCs w:val="27"/>
        </w:rPr>
        <w:t>Hail Mary</w:t>
      </w:r>
      <w:r w:rsidRPr="009A07C1">
        <w:rPr>
          <w:rFonts w:ascii="Times" w:hAnsi="Times" w:cs="Times New Roman"/>
          <w:color w:val="000000"/>
          <w:sz w:val="27"/>
          <w:szCs w:val="27"/>
        </w:rPr>
        <w:t> in the Rosary gives us a share in God's own wonder and pleasure: in jubilant amazement we acknowledge the greatest miracle of history. Mary's prophecy here finds its fulfilment: “Henceforth all generations will call me blessed” (</w:t>
      </w:r>
      <w:r w:rsidRPr="009A07C1">
        <w:rPr>
          <w:rFonts w:ascii="Times" w:hAnsi="Times" w:cs="Times New Roman"/>
          <w:i/>
          <w:iCs/>
          <w:color w:val="000000"/>
          <w:sz w:val="27"/>
          <w:szCs w:val="27"/>
        </w:rPr>
        <w:t>Lk</w:t>
      </w:r>
      <w:r w:rsidRPr="009A07C1">
        <w:rPr>
          <w:rFonts w:ascii="Times" w:hAnsi="Times" w:cs="Times New Roman"/>
          <w:color w:val="000000"/>
          <w:sz w:val="27"/>
          <w:szCs w:val="27"/>
        </w:rPr>
        <w:t> 1:48). </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The centre of gravity in the </w:t>
      </w:r>
      <w:r w:rsidRPr="009A07C1">
        <w:rPr>
          <w:rFonts w:ascii="Times" w:hAnsi="Times" w:cs="Times New Roman"/>
          <w:i/>
          <w:iCs/>
          <w:color w:val="000000"/>
          <w:sz w:val="27"/>
          <w:szCs w:val="27"/>
        </w:rPr>
        <w:t>Hail Mary</w:t>
      </w:r>
      <w:r w:rsidRPr="009A07C1">
        <w:rPr>
          <w:rFonts w:ascii="Times" w:hAnsi="Times" w:cs="Times New Roman"/>
          <w:color w:val="000000"/>
          <w:sz w:val="27"/>
          <w:szCs w:val="27"/>
        </w:rPr>
        <w:t>, the hinge as it were which joins its two parts, is </w:t>
      </w:r>
      <w:r w:rsidRPr="009A07C1">
        <w:rPr>
          <w:rFonts w:ascii="Times" w:hAnsi="Times" w:cs="Times New Roman"/>
          <w:i/>
          <w:iCs/>
          <w:color w:val="000000"/>
          <w:sz w:val="27"/>
          <w:szCs w:val="27"/>
        </w:rPr>
        <w:t>the name of Jesus.</w:t>
      </w:r>
      <w:r w:rsidRPr="009A07C1">
        <w:rPr>
          <w:rFonts w:ascii="Times" w:hAnsi="Times" w:cs="Times New Roman"/>
          <w:color w:val="000000"/>
          <w:sz w:val="27"/>
          <w:szCs w:val="27"/>
        </w:rPr>
        <w:t> Sometimes, in hurried recitation, this centre of gravity can be overlooked, and with it the connection to the mystery of Christ being contemplated. Yet it is precisely the emphasis given to the name of Jesus and to his mystery that is the sign of a meaningful and fruitful recitation of the Rosary. Pope Paul VI drew attention, in his Apostolic Exhortation</w:t>
      </w:r>
      <w:r w:rsidRPr="009A07C1">
        <w:rPr>
          <w:rFonts w:ascii="Times" w:hAnsi="Times" w:cs="Times New Roman"/>
          <w:i/>
          <w:iCs/>
          <w:color w:val="000000"/>
          <w:sz w:val="27"/>
          <w:szCs w:val="27"/>
        </w:rPr>
        <w:t> Marialis Cultus</w:t>
      </w:r>
      <w:r w:rsidRPr="009A07C1">
        <w:rPr>
          <w:rFonts w:ascii="Times" w:hAnsi="Times" w:cs="Times New Roman"/>
          <w:color w:val="000000"/>
          <w:sz w:val="27"/>
          <w:szCs w:val="27"/>
        </w:rPr>
        <w:t>, to the custom in certain regions of highlighting the name of Christ by the addition of a clause referring to the mystery being contemplated</w:t>
      </w:r>
      <w:proofErr w:type="gramStart"/>
      <w:r w:rsidRPr="009A07C1">
        <w:rPr>
          <w:rFonts w:ascii="Times" w:hAnsi="Times" w:cs="Times New Roman"/>
          <w:color w:val="000000"/>
          <w:sz w:val="27"/>
          <w:szCs w:val="27"/>
        </w:rPr>
        <w:t>.</w:t>
      </w:r>
      <w:bookmarkStart w:id="37" w:name="fnref37"/>
      <w:r w:rsidRPr="009A07C1">
        <w:rPr>
          <w:rFonts w:ascii="Times" w:hAnsi="Times" w:cs="Times New Roman"/>
          <w:color w:val="000000"/>
          <w:sz w:val="27"/>
          <w:szCs w:val="27"/>
          <w:vertAlign w:val="superscript"/>
        </w:rPr>
        <w:t>(</w:t>
      </w:r>
      <w:bookmarkEnd w:id="37"/>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"fn37"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37</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This is a praiseworthy custom, especially during public recitation. It gives forceful expression to our faith in Christ, directed to the different moments of the Redeemer's life. It is at once </w:t>
      </w:r>
      <w:r w:rsidRPr="009A07C1">
        <w:rPr>
          <w:rFonts w:ascii="Times" w:hAnsi="Times" w:cs="Times New Roman"/>
          <w:i/>
          <w:iCs/>
          <w:color w:val="000000"/>
          <w:sz w:val="27"/>
          <w:szCs w:val="27"/>
        </w:rPr>
        <w:t>a profession of faith </w:t>
      </w:r>
      <w:r w:rsidRPr="009A07C1">
        <w:rPr>
          <w:rFonts w:ascii="Times" w:hAnsi="Times" w:cs="Times New Roman"/>
          <w:color w:val="000000"/>
          <w:sz w:val="27"/>
          <w:szCs w:val="27"/>
        </w:rPr>
        <w:t>and an aid in concentrating our meditation, since it facilitates the process of assimilation to the mystery of Christ inherent in the repetition of the</w:t>
      </w:r>
      <w:r w:rsidRPr="009A07C1">
        <w:rPr>
          <w:rFonts w:ascii="Times" w:hAnsi="Times" w:cs="Times New Roman"/>
          <w:i/>
          <w:iCs/>
          <w:color w:val="000000"/>
          <w:sz w:val="27"/>
          <w:szCs w:val="27"/>
        </w:rPr>
        <w:t>Hail Mary</w:t>
      </w:r>
      <w:r w:rsidRPr="009A07C1">
        <w:rPr>
          <w:rFonts w:ascii="Times" w:hAnsi="Times" w:cs="Times New Roman"/>
          <w:color w:val="000000"/>
          <w:sz w:val="27"/>
          <w:szCs w:val="27"/>
        </w:rPr>
        <w:t>. When we repeat the name of Jesus – the only name given to us by which we may hope for salvation (cf. </w:t>
      </w:r>
      <w:r w:rsidRPr="009A07C1">
        <w:rPr>
          <w:rFonts w:ascii="Times" w:hAnsi="Times" w:cs="Times New Roman"/>
          <w:i/>
          <w:iCs/>
          <w:color w:val="000000"/>
          <w:sz w:val="27"/>
          <w:szCs w:val="27"/>
        </w:rPr>
        <w:t>Acts </w:t>
      </w:r>
      <w:r w:rsidRPr="009A07C1">
        <w:rPr>
          <w:rFonts w:ascii="Times" w:hAnsi="Times" w:cs="Times New Roman"/>
          <w:color w:val="000000"/>
          <w:sz w:val="27"/>
          <w:szCs w:val="27"/>
        </w:rPr>
        <w:t>4:12) – in close association with the name of his Blessed Mother, almost as if it were done at her suggestion, we set out on a path of assimilation meant to help us enter more deeply into the life of Christ. </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From Mary's uniquely privileged relationship with Christ, which makes her the Mother of God, </w:t>
      </w:r>
      <w:r w:rsidRPr="009A07C1">
        <w:rPr>
          <w:rFonts w:ascii="Times" w:hAnsi="Times" w:cs="Times New Roman"/>
          <w:i/>
          <w:iCs/>
          <w:color w:val="000000"/>
          <w:sz w:val="27"/>
          <w:szCs w:val="27"/>
        </w:rPr>
        <w:t>Theotókos</w:t>
      </w:r>
      <w:r w:rsidRPr="009A07C1">
        <w:rPr>
          <w:rFonts w:ascii="Times" w:hAnsi="Times" w:cs="Times New Roman"/>
          <w:color w:val="000000"/>
          <w:sz w:val="27"/>
          <w:szCs w:val="27"/>
        </w:rPr>
        <w:t>, derives the forcefulness of the appeal we make to her in the second half of the prayer, as we entrust to her maternal intercession our lives and the hour of our death.</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The “Gloria”</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 xml:space="preserve">34. Trinitarian doxology is the goal of all Christian contemplation. </w:t>
      </w:r>
      <w:proofErr w:type="gramStart"/>
      <w:r w:rsidRPr="009A07C1">
        <w:rPr>
          <w:rFonts w:ascii="Times" w:hAnsi="Times" w:cs="Times New Roman"/>
          <w:color w:val="000000"/>
          <w:sz w:val="27"/>
          <w:szCs w:val="27"/>
        </w:rPr>
        <w:t>For Christ is the way that leads us to the Father in the Spirit.</w:t>
      </w:r>
      <w:proofErr w:type="gramEnd"/>
      <w:r w:rsidRPr="009A07C1">
        <w:rPr>
          <w:rFonts w:ascii="Times" w:hAnsi="Times" w:cs="Times New Roman"/>
          <w:color w:val="000000"/>
          <w:sz w:val="27"/>
          <w:szCs w:val="27"/>
        </w:rPr>
        <w:t xml:space="preserve"> If we travel this way to the end, we repeatedly encounter the mystery of the three divine Persons, to whom all praise, worship and thanksgiving are due. It is important that the</w:t>
      </w:r>
      <w:r w:rsidRPr="009A07C1">
        <w:rPr>
          <w:rFonts w:ascii="Times" w:hAnsi="Times" w:cs="Times New Roman"/>
          <w:i/>
          <w:iCs/>
          <w:color w:val="000000"/>
          <w:sz w:val="27"/>
          <w:szCs w:val="27"/>
        </w:rPr>
        <w:t> Gloria</w:t>
      </w:r>
      <w:r w:rsidRPr="009A07C1">
        <w:rPr>
          <w:rFonts w:ascii="Times" w:hAnsi="Times" w:cs="Times New Roman"/>
          <w:color w:val="000000"/>
          <w:sz w:val="27"/>
          <w:szCs w:val="27"/>
        </w:rPr>
        <w:t>, </w:t>
      </w:r>
      <w:r w:rsidRPr="009A07C1">
        <w:rPr>
          <w:rFonts w:ascii="Times" w:hAnsi="Times" w:cs="Times New Roman"/>
          <w:i/>
          <w:iCs/>
          <w:color w:val="000000"/>
          <w:sz w:val="27"/>
          <w:szCs w:val="27"/>
        </w:rPr>
        <w:t xml:space="preserve">the </w:t>
      </w:r>
      <w:proofErr w:type="gramStart"/>
      <w:r w:rsidRPr="009A07C1">
        <w:rPr>
          <w:rFonts w:ascii="Times" w:hAnsi="Times" w:cs="Times New Roman"/>
          <w:i/>
          <w:iCs/>
          <w:color w:val="000000"/>
          <w:sz w:val="27"/>
          <w:szCs w:val="27"/>
        </w:rPr>
        <w:t>high-point</w:t>
      </w:r>
      <w:proofErr w:type="gramEnd"/>
      <w:r w:rsidRPr="009A07C1">
        <w:rPr>
          <w:rFonts w:ascii="Times" w:hAnsi="Times" w:cs="Times New Roman"/>
          <w:i/>
          <w:iCs/>
          <w:color w:val="000000"/>
          <w:sz w:val="27"/>
          <w:szCs w:val="27"/>
        </w:rPr>
        <w:t xml:space="preserve"> of contemplation</w:t>
      </w:r>
      <w:r w:rsidRPr="009A07C1">
        <w:rPr>
          <w:rFonts w:ascii="Times" w:hAnsi="Times" w:cs="Times New Roman"/>
          <w:color w:val="000000"/>
          <w:sz w:val="27"/>
          <w:szCs w:val="27"/>
        </w:rPr>
        <w:t>, be given due prominence in the Rosary. In public recitation it could be sung, as a way of giving proper emphasis to the essentially Trinitarian structure of all Christian prayer.</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To the extent that meditation on the mystery is attentive and profound, and to the extent that it is enlivened – from one</w:t>
      </w:r>
      <w:r w:rsidRPr="009A07C1">
        <w:rPr>
          <w:rFonts w:ascii="Times" w:hAnsi="Times" w:cs="Times New Roman"/>
          <w:i/>
          <w:iCs/>
          <w:color w:val="000000"/>
          <w:sz w:val="27"/>
          <w:szCs w:val="27"/>
        </w:rPr>
        <w:t> Hail Mary </w:t>
      </w:r>
      <w:r w:rsidRPr="009A07C1">
        <w:rPr>
          <w:rFonts w:ascii="Times" w:hAnsi="Times" w:cs="Times New Roman"/>
          <w:color w:val="000000"/>
          <w:sz w:val="27"/>
          <w:szCs w:val="27"/>
        </w:rPr>
        <w:t xml:space="preserve">to another – by love for Christ and for Mary, the glorification of the Trinity at the end of each decade, far from being a perfunctory conclusion, takes on its proper contemplative tone, raising the mind as it were to the heights of heaven and enabling us in some way to relive the experience of Tabor, a foretaste of the contemplation yet to come: “It is good for us to be here!” </w:t>
      </w:r>
      <w:proofErr w:type="gramStart"/>
      <w:r w:rsidRPr="009A07C1">
        <w:rPr>
          <w:rFonts w:ascii="Times" w:hAnsi="Times" w:cs="Times New Roman"/>
          <w:color w:val="000000"/>
          <w:sz w:val="27"/>
          <w:szCs w:val="27"/>
        </w:rPr>
        <w:t>(</w:t>
      </w:r>
      <w:r w:rsidRPr="009A07C1">
        <w:rPr>
          <w:rFonts w:ascii="Times" w:hAnsi="Times" w:cs="Times New Roman"/>
          <w:i/>
          <w:iCs/>
          <w:color w:val="000000"/>
          <w:sz w:val="27"/>
          <w:szCs w:val="27"/>
        </w:rPr>
        <w:t>Lk</w:t>
      </w:r>
      <w:r w:rsidRPr="009A07C1">
        <w:rPr>
          <w:rFonts w:ascii="Times" w:hAnsi="Times" w:cs="Times New Roman"/>
          <w:color w:val="000000"/>
          <w:sz w:val="27"/>
          <w:szCs w:val="27"/>
        </w:rPr>
        <w:t> 9:33).</w:t>
      </w:r>
      <w:proofErr w:type="gramEnd"/>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The concluding short prayer</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 xml:space="preserve">35. In current practice, the Trinitarian doxology is followed by a brief concluding </w:t>
      </w:r>
      <w:proofErr w:type="gramStart"/>
      <w:r w:rsidRPr="009A07C1">
        <w:rPr>
          <w:rFonts w:ascii="Times" w:hAnsi="Times" w:cs="Times New Roman"/>
          <w:color w:val="000000"/>
          <w:sz w:val="27"/>
          <w:szCs w:val="27"/>
        </w:rPr>
        <w:t>prayer which</w:t>
      </w:r>
      <w:proofErr w:type="gramEnd"/>
      <w:r w:rsidRPr="009A07C1">
        <w:rPr>
          <w:rFonts w:ascii="Times" w:hAnsi="Times" w:cs="Times New Roman"/>
          <w:color w:val="000000"/>
          <w:sz w:val="27"/>
          <w:szCs w:val="27"/>
        </w:rPr>
        <w:t xml:space="preserve"> varies according to local custom. Without in any way diminishing the value of such invocations, it is worthwhile to note that the contemplation of the mysteries could better express their full spiritual fruitfulness if an effort were made to conclude each mystery with </w:t>
      </w:r>
      <w:r w:rsidRPr="009A07C1">
        <w:rPr>
          <w:rFonts w:ascii="Times" w:hAnsi="Times" w:cs="Times New Roman"/>
          <w:i/>
          <w:iCs/>
          <w:color w:val="000000"/>
          <w:sz w:val="27"/>
          <w:szCs w:val="27"/>
        </w:rPr>
        <w:t>a prayer for the fruits specific to that particular mystery</w:t>
      </w:r>
      <w:r w:rsidRPr="009A07C1">
        <w:rPr>
          <w:rFonts w:ascii="Times" w:hAnsi="Times" w:cs="Times New Roman"/>
          <w:color w:val="000000"/>
          <w:sz w:val="27"/>
          <w:szCs w:val="27"/>
        </w:rPr>
        <w:t>. In this way the Rosary would better express its connection with the Christian life. One fine liturgical prayer suggests as much, inviting us to pray that, by meditation on the mysteries of the Rosary, we may come to “imitate what they contain and obtain what they promise”</w:t>
      </w:r>
      <w:proofErr w:type="gramStart"/>
      <w:r w:rsidRPr="009A07C1">
        <w:rPr>
          <w:rFonts w:ascii="Times" w:hAnsi="Times" w:cs="Times New Roman"/>
          <w:color w:val="000000"/>
          <w:sz w:val="27"/>
          <w:szCs w:val="27"/>
        </w:rPr>
        <w:t>.</w:t>
      </w:r>
      <w:bookmarkStart w:id="38" w:name="fnref38"/>
      <w:r w:rsidRPr="009A07C1">
        <w:rPr>
          <w:rFonts w:ascii="Times" w:hAnsi="Times" w:cs="Times New Roman"/>
          <w:color w:val="000000"/>
          <w:sz w:val="27"/>
          <w:szCs w:val="27"/>
          <w:vertAlign w:val="superscript"/>
        </w:rPr>
        <w:t>(</w:t>
      </w:r>
      <w:bookmarkEnd w:id="38"/>
      <w:proofErr w:type="gramEnd"/>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"fn38"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38</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Such a final prayer could take on a legitimate variety of forms, as indeed it already does. In this way the Rosary can be better adapted to different spiritual traditions and different Christian communities. It is to be hoped, then, that appropriate formulas will be widely circulated, after due pastoral discernment and possibly after experimental use in centres and shrines particularly devoted to the Rosary, so that the People of God may benefit from an abundance of authentic spiritual riches and find nourishment for their personal contemplation.</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The Rosary beads</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36. The traditional aid used for the recitation of the Rosary is the set of beads. At the most superficial level, the beads often become a simple counting mechanism to mark the succession of</w:t>
      </w:r>
      <w:r w:rsidRPr="009A07C1">
        <w:rPr>
          <w:rFonts w:ascii="Times" w:hAnsi="Times" w:cs="Times New Roman"/>
          <w:i/>
          <w:iCs/>
          <w:color w:val="000000"/>
          <w:sz w:val="27"/>
          <w:szCs w:val="27"/>
        </w:rPr>
        <w:t> Hail Marys</w:t>
      </w:r>
      <w:r w:rsidRPr="009A07C1">
        <w:rPr>
          <w:rFonts w:ascii="Times" w:hAnsi="Times" w:cs="Times New Roman"/>
          <w:color w:val="000000"/>
          <w:sz w:val="27"/>
          <w:szCs w:val="27"/>
        </w:rPr>
        <w:t xml:space="preserve">. Yet they can also take on a </w:t>
      </w:r>
      <w:proofErr w:type="gramStart"/>
      <w:r w:rsidRPr="009A07C1">
        <w:rPr>
          <w:rFonts w:ascii="Times" w:hAnsi="Times" w:cs="Times New Roman"/>
          <w:color w:val="000000"/>
          <w:sz w:val="27"/>
          <w:szCs w:val="27"/>
        </w:rPr>
        <w:t>symbolism which</w:t>
      </w:r>
      <w:proofErr w:type="gramEnd"/>
      <w:r w:rsidRPr="009A07C1">
        <w:rPr>
          <w:rFonts w:ascii="Times" w:hAnsi="Times" w:cs="Times New Roman"/>
          <w:color w:val="000000"/>
          <w:sz w:val="27"/>
          <w:szCs w:val="27"/>
        </w:rPr>
        <w:t xml:space="preserve"> can give added depth to contemplation. </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Here the first thing to note is the way </w:t>
      </w:r>
      <w:r w:rsidRPr="009A07C1">
        <w:rPr>
          <w:rFonts w:ascii="Times" w:hAnsi="Times" w:cs="Times New Roman"/>
          <w:i/>
          <w:iCs/>
          <w:color w:val="000000"/>
          <w:sz w:val="27"/>
          <w:szCs w:val="27"/>
        </w:rPr>
        <w:t>the beads converge upon the Crucifix</w:t>
      </w:r>
      <w:r w:rsidRPr="009A07C1">
        <w:rPr>
          <w:rFonts w:ascii="Times" w:hAnsi="Times" w:cs="Times New Roman"/>
          <w:color w:val="000000"/>
          <w:sz w:val="27"/>
          <w:szCs w:val="27"/>
        </w:rPr>
        <w:t>, which both opens and closes the unfolding sequence of prayer. The life and prayer of believers is centred upon Christ. Everything begins from him, everything leads towards him, everything, through him, in the Holy Spirit, attains to the Father.</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 xml:space="preserve">As a counting mechanism, marking the progress of the prayer, the beads evoke the unending path of contemplation and of Christian perfection. Blessed Bartolo Longo saw them also as a “chain” which links us to God. </w:t>
      </w:r>
      <w:proofErr w:type="gramStart"/>
      <w:r w:rsidRPr="009A07C1">
        <w:rPr>
          <w:rFonts w:ascii="Times" w:hAnsi="Times" w:cs="Times New Roman"/>
          <w:color w:val="000000"/>
          <w:sz w:val="27"/>
          <w:szCs w:val="27"/>
        </w:rPr>
        <w:t>A chain, yes, but a sweet chain; for sweet indeed is the bond to God who is also our Father.</w:t>
      </w:r>
      <w:proofErr w:type="gramEnd"/>
      <w:r w:rsidRPr="009A07C1">
        <w:rPr>
          <w:rFonts w:ascii="Times" w:hAnsi="Times" w:cs="Times New Roman"/>
          <w:color w:val="000000"/>
          <w:sz w:val="27"/>
          <w:szCs w:val="27"/>
        </w:rPr>
        <w:t xml:space="preserve"> A “filial” chain which puts us in tune with Mary, the “handmaid of the Lord” (</w:t>
      </w:r>
      <w:r w:rsidRPr="009A07C1">
        <w:rPr>
          <w:rFonts w:ascii="Times" w:hAnsi="Times" w:cs="Times New Roman"/>
          <w:i/>
          <w:iCs/>
          <w:color w:val="000000"/>
          <w:sz w:val="27"/>
          <w:szCs w:val="27"/>
        </w:rPr>
        <w:t>Lk</w:t>
      </w:r>
      <w:r w:rsidRPr="009A07C1">
        <w:rPr>
          <w:rFonts w:ascii="Times" w:hAnsi="Times" w:cs="Times New Roman"/>
          <w:color w:val="000000"/>
          <w:sz w:val="27"/>
          <w:szCs w:val="27"/>
        </w:rPr>
        <w:t> 1:38) and, most of all, with Christ himself, who, though he was in the form of God, made himself a “servant” out of love for us (</w:t>
      </w:r>
      <w:r w:rsidRPr="009A07C1">
        <w:rPr>
          <w:rFonts w:ascii="Times" w:hAnsi="Times" w:cs="Times New Roman"/>
          <w:i/>
          <w:iCs/>
          <w:color w:val="000000"/>
          <w:sz w:val="27"/>
          <w:szCs w:val="27"/>
        </w:rPr>
        <w:t>Phil </w:t>
      </w:r>
      <w:r w:rsidRPr="009A07C1">
        <w:rPr>
          <w:rFonts w:ascii="Times" w:hAnsi="Times" w:cs="Times New Roman"/>
          <w:color w:val="000000"/>
          <w:sz w:val="27"/>
          <w:szCs w:val="27"/>
        </w:rPr>
        <w:t>2:7).</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A fine way to expand the symbolism of the beads is to let them remind us of our many relationships, of the bond of communion and fraternity which unites us all in Christ.</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The opening and closing</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37.At present, in different parts of the Church, there are many ways to introduce the Rosary. In some places, it is customary to begin with the opening words of Psalm 70: “O God, come to my aid; O Lord, make haste to help me”, as if to nourish in those who are praying a humble awareness of their own insufficiency. In other places, the Rosary begins with the recitation of the Creed, as if to make the profession of faith the basis of the contemplative journey about to be undertaken. These and similar customs, to the extent that they prepare the mind for contemplation, are all equally legitimate. The Rosary is then ended with a prayer for the intentions of the Pope, as if to expand the vision of the one praying to embrace all the needs of the Church. It is precisely in order to encourage this ecclesial dimension of the Rosary that the Church has seen fit to grant indulgences to those who recite it with the required dispositions.</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If prayed in this way, the Rosary truly becomes a spiritual itinerary in which Mary acts as Mother, Teacher and Guide, sustaining the faithful by her powerful intercession. Is it any wonder, then, that the soul feels the need, after saying this prayer and experiencing so profoundly the motherhood of Mary, to burst forth in praise of the Blessed Virgin, either in that splendid prayer the </w:t>
      </w:r>
      <w:r w:rsidRPr="009A07C1">
        <w:rPr>
          <w:rFonts w:ascii="Times" w:hAnsi="Times" w:cs="Times New Roman"/>
          <w:i/>
          <w:iCs/>
          <w:color w:val="000000"/>
          <w:sz w:val="27"/>
          <w:szCs w:val="27"/>
        </w:rPr>
        <w:t>Salve Regina </w:t>
      </w:r>
      <w:r w:rsidRPr="009A07C1">
        <w:rPr>
          <w:rFonts w:ascii="Times" w:hAnsi="Times" w:cs="Times New Roman"/>
          <w:color w:val="000000"/>
          <w:sz w:val="27"/>
          <w:szCs w:val="27"/>
        </w:rPr>
        <w:t>or in the</w:t>
      </w:r>
      <w:r w:rsidRPr="009A07C1">
        <w:rPr>
          <w:rFonts w:ascii="Times" w:hAnsi="Times" w:cs="Times New Roman"/>
          <w:i/>
          <w:iCs/>
          <w:color w:val="000000"/>
          <w:sz w:val="27"/>
          <w:szCs w:val="27"/>
        </w:rPr>
        <w:t> Litany of Loreto</w:t>
      </w:r>
      <w:r w:rsidRPr="009A07C1">
        <w:rPr>
          <w:rFonts w:ascii="Times" w:hAnsi="Times" w:cs="Times New Roman"/>
          <w:color w:val="000000"/>
          <w:sz w:val="27"/>
          <w:szCs w:val="27"/>
        </w:rPr>
        <w:t xml:space="preserve">? This is the crowning moment of an inner </w:t>
      </w:r>
      <w:proofErr w:type="gramStart"/>
      <w:r w:rsidRPr="009A07C1">
        <w:rPr>
          <w:rFonts w:ascii="Times" w:hAnsi="Times" w:cs="Times New Roman"/>
          <w:color w:val="000000"/>
          <w:sz w:val="27"/>
          <w:szCs w:val="27"/>
        </w:rPr>
        <w:t>journey which</w:t>
      </w:r>
      <w:proofErr w:type="gramEnd"/>
      <w:r w:rsidRPr="009A07C1">
        <w:rPr>
          <w:rFonts w:ascii="Times" w:hAnsi="Times" w:cs="Times New Roman"/>
          <w:color w:val="000000"/>
          <w:sz w:val="27"/>
          <w:szCs w:val="27"/>
        </w:rPr>
        <w:t xml:space="preserve"> has brought the faithful into living contact with the mystery of Christ and his Blessed Mother.</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Distribution over time</w:t>
      </w:r>
      <w:r w:rsidRPr="009A07C1">
        <w:rPr>
          <w:rFonts w:ascii="Times" w:hAnsi="Times" w:cs="Times New Roman"/>
          <w:color w:val="000000"/>
          <w:sz w:val="27"/>
          <w:szCs w:val="27"/>
        </w:rPr>
        <w:t> </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 xml:space="preserve">38. The Rosary can be recited in full every day, and there are those who most laudably do so. In this way it fills with prayer the days of many a contemplative, or </w:t>
      </w:r>
      <w:proofErr w:type="gramStart"/>
      <w:r w:rsidRPr="009A07C1">
        <w:rPr>
          <w:rFonts w:ascii="Times" w:hAnsi="Times" w:cs="Times New Roman"/>
          <w:color w:val="000000"/>
          <w:sz w:val="27"/>
          <w:szCs w:val="27"/>
        </w:rPr>
        <w:t>keeps company</w:t>
      </w:r>
      <w:proofErr w:type="gramEnd"/>
      <w:r w:rsidRPr="009A07C1">
        <w:rPr>
          <w:rFonts w:ascii="Times" w:hAnsi="Times" w:cs="Times New Roman"/>
          <w:color w:val="000000"/>
          <w:sz w:val="27"/>
          <w:szCs w:val="27"/>
        </w:rPr>
        <w:t xml:space="preserve"> with the sick and the elderly who have abundant time at their disposal. Yet it is clear – and this applies all the more if the new series of </w:t>
      </w:r>
      <w:r w:rsidRPr="009A07C1">
        <w:rPr>
          <w:rFonts w:ascii="Times" w:hAnsi="Times" w:cs="Times New Roman"/>
          <w:i/>
          <w:iCs/>
          <w:color w:val="000000"/>
          <w:sz w:val="27"/>
          <w:szCs w:val="27"/>
        </w:rPr>
        <w:t>mysteria lucis</w:t>
      </w:r>
      <w:r w:rsidRPr="009A07C1">
        <w:rPr>
          <w:rFonts w:ascii="Times" w:hAnsi="Times" w:cs="Times New Roman"/>
          <w:color w:val="000000"/>
          <w:sz w:val="27"/>
          <w:szCs w:val="27"/>
        </w:rPr>
        <w:t> is included – that many people will not be able to recite more than a part of the Rosary, according to a certain weekly pattern. This weekly distribution has the effect of giving the different days of the week a certain spiritual “colour”, by analogy with the way in which the Liturgy colours the different seasons of the liturgical year.</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According to current practice, Monday and Thursday are dedicated to the “joyful mysteries”, Tuesday and Friday to the “sorrowful mysteries”, and Wednesday, Saturday and Sunday to the “glorious mysteries”. Where might the “mysteries of light” be inserted? If we consider that the “glorious mysteries” are said on both Saturday and Sunday, and that Saturday has always had a special Marian flavour, the second weekly meditation on the “joyful mysteries”, mysteries in which Mary's presence is especially pronounced, could be moved to Saturday. Thursday would then be free for meditating on the “mysteries of light”.</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 xml:space="preserve">This indication is not intended to limit a rightful freedom in personal and community prayer, where account needs to be taken of spiritual and pastoral needs and of the occurrence of particular liturgical celebrations which might call for suitable adaptations. What is really important is that the Rosary should always be seen and experienced as a path of contemplation. In the Rosary, in a way similar to what takes place in the Liturgy, the Christian week, centred on Sunday, the day of </w:t>
      </w:r>
      <w:proofErr w:type="gramStart"/>
      <w:r w:rsidRPr="009A07C1">
        <w:rPr>
          <w:rFonts w:ascii="Times" w:hAnsi="Times" w:cs="Times New Roman"/>
          <w:color w:val="000000"/>
          <w:sz w:val="27"/>
          <w:szCs w:val="27"/>
        </w:rPr>
        <w:t>Resurrection,</w:t>
      </w:r>
      <w:proofErr w:type="gramEnd"/>
      <w:r w:rsidRPr="009A07C1">
        <w:rPr>
          <w:rFonts w:ascii="Times" w:hAnsi="Times" w:cs="Times New Roman"/>
          <w:color w:val="000000"/>
          <w:sz w:val="27"/>
          <w:szCs w:val="27"/>
        </w:rPr>
        <w:t xml:space="preserve"> becomes a journey through the mysteries of the life of Christ, and he is revealed in the lives of his disciples as the Lord of time and of history.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 </w:t>
      </w:r>
    </w:p>
    <w:p w:rsidR="009A07C1" w:rsidRPr="009A07C1" w:rsidRDefault="009A07C1" w:rsidP="009A07C1">
      <w:pPr>
        <w:spacing w:before="100" w:beforeAutospacing="1" w:after="100" w:afterAutospacing="1"/>
        <w:jc w:val="center"/>
        <w:rPr>
          <w:rFonts w:ascii="Times" w:hAnsi="Times" w:cs="Times New Roman"/>
          <w:color w:val="000000"/>
          <w:sz w:val="27"/>
          <w:szCs w:val="27"/>
        </w:rPr>
      </w:pPr>
      <w:r w:rsidRPr="009A07C1">
        <w:rPr>
          <w:rFonts w:ascii="Times" w:hAnsi="Times" w:cs="Times New Roman"/>
          <w:b/>
          <w:bCs/>
          <w:color w:val="000000"/>
          <w:sz w:val="27"/>
          <w:szCs w:val="27"/>
        </w:rPr>
        <w:t>CONCLUSION</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“Blessed Rosary of Mary, sweet chain linking us to God”</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39. What has been said so far makes abundantly clear the richness of this traditional prayer, which has the simplicity of a popular devotion but also the theological depth of a prayer suited to those who feel the need for deeper contemplation.</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The Church has always attributed particular efficacy to this prayer, entrusting to the Rosary, to its choral recitation and to its constant practice, the most difficult problems. At times when Christianity itself seemed under threat, its deliverance was attributed to the power of this prayer, and Our Lady of the Rosary was acclaimed as the one whose intercession brought salvation.</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Today I willingly entrust to the power of this prayer – as I mentioned at the beginning – the cause of peace in the world and the cause of the family.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Peace</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40. The grave challenges confronting the world at the start of this new Millennium lead us to think that only an intervention from on high, capable of guiding the hearts of those living in situations of conflict and those governing the destinies of nations, can give reason to hope for a brighter future.</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i/>
          <w:iCs/>
          <w:color w:val="000000"/>
          <w:sz w:val="27"/>
          <w:szCs w:val="27"/>
        </w:rPr>
        <w:t>The Rosary is by its nature a prayer for peace</w:t>
      </w:r>
      <w:r w:rsidRPr="009A07C1">
        <w:rPr>
          <w:rFonts w:ascii="Times" w:hAnsi="Times" w:cs="Times New Roman"/>
          <w:color w:val="000000"/>
          <w:sz w:val="27"/>
          <w:szCs w:val="27"/>
        </w:rPr>
        <w:t>, since it consists in the contemplation of Christ, the Prince of Peace, the one who is “our peace” (</w:t>
      </w:r>
      <w:r w:rsidRPr="009A07C1">
        <w:rPr>
          <w:rFonts w:ascii="Times" w:hAnsi="Times" w:cs="Times New Roman"/>
          <w:i/>
          <w:iCs/>
          <w:color w:val="000000"/>
          <w:sz w:val="27"/>
          <w:szCs w:val="27"/>
        </w:rPr>
        <w:t>Eph </w:t>
      </w:r>
      <w:r w:rsidRPr="009A07C1">
        <w:rPr>
          <w:rFonts w:ascii="Times" w:hAnsi="Times" w:cs="Times New Roman"/>
          <w:color w:val="000000"/>
          <w:sz w:val="27"/>
          <w:szCs w:val="27"/>
        </w:rPr>
        <w:t>2:14). Anyone who assimilates the mystery of Christ – and this is clearly the goal of the Rosary – learns the secret of peace and makes it his life's project. Moreover, by virtue of its meditative character, with the tranquil succession of </w:t>
      </w:r>
      <w:r w:rsidRPr="009A07C1">
        <w:rPr>
          <w:rFonts w:ascii="Times" w:hAnsi="Times" w:cs="Times New Roman"/>
          <w:i/>
          <w:iCs/>
          <w:color w:val="000000"/>
          <w:sz w:val="27"/>
          <w:szCs w:val="27"/>
        </w:rPr>
        <w:t>Hail Marys</w:t>
      </w:r>
      <w:r w:rsidRPr="009A07C1">
        <w:rPr>
          <w:rFonts w:ascii="Times" w:hAnsi="Times" w:cs="Times New Roman"/>
          <w:color w:val="000000"/>
          <w:sz w:val="27"/>
          <w:szCs w:val="27"/>
        </w:rPr>
        <w:t>, the Rosary has a peaceful effect on those who pray it, disposing them to receive and experience in their innermost depths, and to spread around them, that true peace which is the special gift of the Risen Lord (cf. </w:t>
      </w:r>
      <w:r w:rsidRPr="009A07C1">
        <w:rPr>
          <w:rFonts w:ascii="Times" w:hAnsi="Times" w:cs="Times New Roman"/>
          <w:i/>
          <w:iCs/>
          <w:color w:val="000000"/>
          <w:sz w:val="27"/>
          <w:szCs w:val="27"/>
        </w:rPr>
        <w:t>Jn </w:t>
      </w:r>
      <w:r w:rsidRPr="009A07C1">
        <w:rPr>
          <w:rFonts w:ascii="Times" w:hAnsi="Times" w:cs="Times New Roman"/>
          <w:color w:val="000000"/>
          <w:sz w:val="27"/>
          <w:szCs w:val="27"/>
        </w:rPr>
        <w:t>14:27; 20.21).</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 xml:space="preserve">The Rosary is also a prayer for peace because of the fruits of </w:t>
      </w:r>
      <w:proofErr w:type="gramStart"/>
      <w:r w:rsidRPr="009A07C1">
        <w:rPr>
          <w:rFonts w:ascii="Times" w:hAnsi="Times" w:cs="Times New Roman"/>
          <w:color w:val="000000"/>
          <w:sz w:val="27"/>
          <w:szCs w:val="27"/>
        </w:rPr>
        <w:t>charity which</w:t>
      </w:r>
      <w:proofErr w:type="gramEnd"/>
      <w:r w:rsidRPr="009A07C1">
        <w:rPr>
          <w:rFonts w:ascii="Times" w:hAnsi="Times" w:cs="Times New Roman"/>
          <w:color w:val="000000"/>
          <w:sz w:val="27"/>
          <w:szCs w:val="27"/>
        </w:rPr>
        <w:t xml:space="preserve"> it produces. When prayed well in a truly meditative way, the Rosary leads to an encounter with Christ in his mysteries and so cannot fail to draw attention to the face of Christ in others, especially in the most afflicted. How could one possibly contemplate the mystery of the Child of Bethlehem, in the joyful mysteries, without experiencing the desire to welcome, defend and promote life, and to shoulder the burdens of suffering children all over the world? How could one possibly follow in the footsteps of Christ the Revealer, in the mysteries of light, without resolving to bear witness to his “Beatitudes” in daily life? And how could one contemplate Christ carrying the Cross and Christ Crucified, without feeling the need to act as a “Simon of Cyrene” for our brothers and sisters weighed down by grief or crushed by despair? Finally, how could one possibly gaze upon the glory of the Risen Christ or of Mary Queen of Heaven, without yearning to make this world more beautiful, more just, more closely conformed to God's plan?</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In a word, by focusing our eyes on Christ, the Rosary also makes us peacemakers in the world. By its nature as an insistent choral petition in harmony with Christ's invitation to “pray ceaselessly” (</w:t>
      </w:r>
      <w:r w:rsidRPr="009A07C1">
        <w:rPr>
          <w:rFonts w:ascii="Times" w:hAnsi="Times" w:cs="Times New Roman"/>
          <w:i/>
          <w:iCs/>
          <w:color w:val="000000"/>
          <w:sz w:val="27"/>
          <w:szCs w:val="27"/>
        </w:rPr>
        <w:t>Lk</w:t>
      </w:r>
      <w:r w:rsidRPr="009A07C1">
        <w:rPr>
          <w:rFonts w:ascii="Times" w:hAnsi="Times" w:cs="Times New Roman"/>
          <w:color w:val="000000"/>
          <w:sz w:val="27"/>
          <w:szCs w:val="27"/>
        </w:rPr>
        <w:t> 18:1), the Rosary allows us to hope that, even today, the difficult “battle” for peace can be won. Far from offering an escape from the problems of the world, the Rosary obliges us to see them with responsible and generous eyes, and obtains for us the strength to face them with the certainty of God's help and the firm intention of bearing witness in every situation to “love, which binds everything together in perfect harmony” (</w:t>
      </w:r>
      <w:r w:rsidRPr="009A07C1">
        <w:rPr>
          <w:rFonts w:ascii="Times" w:hAnsi="Times" w:cs="Times New Roman"/>
          <w:i/>
          <w:iCs/>
          <w:color w:val="000000"/>
          <w:sz w:val="27"/>
          <w:szCs w:val="27"/>
        </w:rPr>
        <w:t>Col </w:t>
      </w:r>
      <w:r w:rsidRPr="009A07C1">
        <w:rPr>
          <w:rFonts w:ascii="Times" w:hAnsi="Times" w:cs="Times New Roman"/>
          <w:color w:val="000000"/>
          <w:sz w:val="27"/>
          <w:szCs w:val="27"/>
        </w:rPr>
        <w:t>3:14).</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The family: parents...</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41. As a prayer for peace, the Rosary is also, and always has been, </w:t>
      </w:r>
      <w:r w:rsidRPr="009A07C1">
        <w:rPr>
          <w:rFonts w:ascii="Times" w:hAnsi="Times" w:cs="Times New Roman"/>
          <w:i/>
          <w:iCs/>
          <w:color w:val="000000"/>
          <w:sz w:val="27"/>
          <w:szCs w:val="27"/>
        </w:rPr>
        <w:t>a prayer of and for the family.</w:t>
      </w:r>
      <w:r w:rsidRPr="009A07C1">
        <w:rPr>
          <w:rFonts w:ascii="Times" w:hAnsi="Times" w:cs="Times New Roman"/>
          <w:color w:val="000000"/>
          <w:sz w:val="27"/>
          <w:szCs w:val="27"/>
        </w:rPr>
        <w:t> At one time this prayer was particularly dear to Christian families, and it certainly brought them closer together. It is important not to lose this precious inheritance. We need to return to the practice of family prayer and prayer for families, continuing to use the Rosary.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In my Apostolic Letter </w:t>
      </w:r>
      <w:hyperlink r:id="rId13" w:history="1">
        <w:r w:rsidRPr="009A07C1">
          <w:rPr>
            <w:rFonts w:ascii="Times" w:hAnsi="Times" w:cs="Times New Roman"/>
            <w:i/>
            <w:iCs/>
            <w:color w:val="0000FF"/>
            <w:sz w:val="27"/>
            <w:szCs w:val="27"/>
            <w:u w:val="single"/>
          </w:rPr>
          <w:t>Novo Millennio Ineunte</w:t>
        </w:r>
      </w:hyperlink>
      <w:r w:rsidRPr="009A07C1">
        <w:rPr>
          <w:rFonts w:ascii="Times" w:hAnsi="Times" w:cs="Times New Roman"/>
          <w:color w:val="000000"/>
          <w:sz w:val="27"/>
          <w:szCs w:val="27"/>
        </w:rPr>
        <w:t> I encouraged the celebration of the</w:t>
      </w:r>
      <w:r w:rsidRPr="009A07C1">
        <w:rPr>
          <w:rFonts w:ascii="Times" w:hAnsi="Times" w:cs="Times New Roman"/>
          <w:i/>
          <w:iCs/>
          <w:color w:val="000000"/>
          <w:sz w:val="27"/>
          <w:szCs w:val="27"/>
        </w:rPr>
        <w:t> Liturgy of the Hours</w:t>
      </w:r>
      <w:r w:rsidRPr="009A07C1">
        <w:rPr>
          <w:rFonts w:ascii="Times" w:hAnsi="Times" w:cs="Times New Roman"/>
          <w:color w:val="000000"/>
          <w:sz w:val="27"/>
          <w:szCs w:val="27"/>
        </w:rPr>
        <w:t> by the lay faithful in the ordinary life of parish communities and Christian groups;</w:t>
      </w:r>
      <w:bookmarkStart w:id="39" w:name="fnref39"/>
      <w:r w:rsidRPr="009A07C1">
        <w:rPr>
          <w:rFonts w:ascii="Times" w:hAnsi="Times" w:cs="Times New Roman"/>
          <w:color w:val="000000"/>
          <w:sz w:val="27"/>
          <w:szCs w:val="27"/>
          <w:vertAlign w:val="superscript"/>
        </w:rPr>
        <w:t>(</w:t>
      </w:r>
      <w:bookmarkEnd w:id="39"/>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"fn39"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39</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I now wish to do the same for the Rosary. These two paths of Christian contemplation are not mutually exclusive; they complement one another. I would therefore ask those who devote themselves to the pastoral care of families to recommend heartily the recitation of the Rosary.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i/>
          <w:iCs/>
          <w:color w:val="000000"/>
          <w:sz w:val="27"/>
          <w:szCs w:val="27"/>
        </w:rPr>
        <w:t>The family that prays together stays together. </w:t>
      </w:r>
      <w:r w:rsidRPr="009A07C1">
        <w:rPr>
          <w:rFonts w:ascii="Times" w:hAnsi="Times" w:cs="Times New Roman"/>
          <w:color w:val="000000"/>
          <w:sz w:val="27"/>
          <w:szCs w:val="27"/>
        </w:rPr>
        <w:t xml:space="preserve">The Holy Rosary, by age-old tradition, has shown itself particularly effective as a </w:t>
      </w:r>
      <w:proofErr w:type="gramStart"/>
      <w:r w:rsidRPr="009A07C1">
        <w:rPr>
          <w:rFonts w:ascii="Times" w:hAnsi="Times" w:cs="Times New Roman"/>
          <w:color w:val="000000"/>
          <w:sz w:val="27"/>
          <w:szCs w:val="27"/>
        </w:rPr>
        <w:t>prayer which</w:t>
      </w:r>
      <w:proofErr w:type="gramEnd"/>
      <w:r w:rsidRPr="009A07C1">
        <w:rPr>
          <w:rFonts w:ascii="Times" w:hAnsi="Times" w:cs="Times New Roman"/>
          <w:color w:val="000000"/>
          <w:sz w:val="27"/>
          <w:szCs w:val="27"/>
        </w:rPr>
        <w:t xml:space="preserve"> brings the family together. Individual family members, in turning their eyes towards Jesus, also regain the ability to look one another in the eye, to communicate, to show solidarity, to forgive one another and to see their covenant of love renewed in the Spirit of God.</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Many of the problems facing contemporary families, especially in economically developed societies, result from their increasing difficulty in communicating. Families seldom manage to come together, and the rare occasions when they do are often taken up with watching television. To return to the recitation of the family Rosary means filling daily life with very different images, images of the mystery of salvation: the image of the Redeemer, the image of his most Blessed Mother. The family that recites the Rosary together reproduces something of the atmosphere of the household of Nazareth: its members place Jesus at the centre, they share his joys and sorrows, they place their needs and their plans in his hands, they draw from him the hope and the strength to go on. </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 xml:space="preserve">... </w:t>
      </w:r>
      <w:proofErr w:type="gramStart"/>
      <w:r w:rsidRPr="009A07C1">
        <w:rPr>
          <w:rFonts w:ascii="Times" w:hAnsi="Times" w:cs="Times New Roman"/>
          <w:b/>
          <w:bCs/>
          <w:i/>
          <w:iCs/>
          <w:color w:val="000000"/>
          <w:sz w:val="27"/>
          <w:szCs w:val="27"/>
        </w:rPr>
        <w:t>and</w:t>
      </w:r>
      <w:proofErr w:type="gramEnd"/>
      <w:r w:rsidRPr="009A07C1">
        <w:rPr>
          <w:rFonts w:ascii="Times" w:hAnsi="Times" w:cs="Times New Roman"/>
          <w:b/>
          <w:bCs/>
          <w:i/>
          <w:iCs/>
          <w:color w:val="000000"/>
          <w:sz w:val="27"/>
          <w:szCs w:val="27"/>
        </w:rPr>
        <w:t xml:space="preserve"> children</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42. It is also beautiful and fruitful to entrust to this prayer </w:t>
      </w:r>
      <w:r w:rsidRPr="009A07C1">
        <w:rPr>
          <w:rFonts w:ascii="Times" w:hAnsi="Times" w:cs="Times New Roman"/>
          <w:i/>
          <w:iCs/>
          <w:color w:val="000000"/>
          <w:sz w:val="27"/>
          <w:szCs w:val="27"/>
        </w:rPr>
        <w:t>the growth and development of children.</w:t>
      </w:r>
      <w:r w:rsidRPr="009A07C1">
        <w:rPr>
          <w:rFonts w:ascii="Times" w:hAnsi="Times" w:cs="Times New Roman"/>
          <w:color w:val="000000"/>
          <w:sz w:val="27"/>
          <w:szCs w:val="27"/>
        </w:rPr>
        <w:t> Does the Rosary not follow the life of Christ, from his conception to his death, and then to his Resurrection and his glory? Parents are finding it ever more difficult to follow the lives of their children as they grow to maturity. In a society of advanced technology, of mass communications and globalization, everything has become hurried, and the cultural distance between generations is growing ever greater. The most diverse messages and the most unpredictable experiences rapidly make their way into the lives of children and adolescents, and parents can become quite anxious about the dangers their children face. At times parents suffer acute disappointment at the failure of their children to resist the seductions of the drug culture, the lure of an unbridled hedonism, the temptation to violence, and the manifold expressions of meaninglessness and despair.</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To pray the Rosary </w:t>
      </w:r>
      <w:r w:rsidRPr="009A07C1">
        <w:rPr>
          <w:rFonts w:ascii="Times" w:hAnsi="Times" w:cs="Times New Roman"/>
          <w:i/>
          <w:iCs/>
          <w:color w:val="000000"/>
          <w:sz w:val="27"/>
          <w:szCs w:val="27"/>
        </w:rPr>
        <w:t>for children</w:t>
      </w:r>
      <w:r w:rsidRPr="009A07C1">
        <w:rPr>
          <w:rFonts w:ascii="Times" w:hAnsi="Times" w:cs="Times New Roman"/>
          <w:color w:val="000000"/>
          <w:sz w:val="27"/>
          <w:szCs w:val="27"/>
        </w:rPr>
        <w:t>, and even more, </w:t>
      </w:r>
      <w:r w:rsidRPr="009A07C1">
        <w:rPr>
          <w:rFonts w:ascii="Times" w:hAnsi="Times" w:cs="Times New Roman"/>
          <w:i/>
          <w:iCs/>
          <w:color w:val="000000"/>
          <w:sz w:val="27"/>
          <w:szCs w:val="27"/>
        </w:rPr>
        <w:t>with children</w:t>
      </w:r>
      <w:r w:rsidRPr="009A07C1">
        <w:rPr>
          <w:rFonts w:ascii="Times" w:hAnsi="Times" w:cs="Times New Roman"/>
          <w:color w:val="000000"/>
          <w:sz w:val="27"/>
          <w:szCs w:val="27"/>
        </w:rPr>
        <w:t xml:space="preserve">, training them from their earliest years to experience this daily “pause for prayer” with the family, is admittedly not the solution to every problem, but it is a spiritual aid which should not be underestimated. It could be objected that the Rosary seems hardly suited to the taste of children and young people of today. But perhaps the objection is directed to an impoverished method of praying it. Furthermore, without prejudice to the Rosary's basic structure, there is nothing to stop children and young people from praying it – either within the family or in groups – with appropriate symbolic and practical aids to understanding and appreciation. Why not try it? With God's help, a pastoral approach to </w:t>
      </w:r>
      <w:proofErr w:type="gramStart"/>
      <w:r w:rsidRPr="009A07C1">
        <w:rPr>
          <w:rFonts w:ascii="Times" w:hAnsi="Times" w:cs="Times New Roman"/>
          <w:color w:val="000000"/>
          <w:sz w:val="27"/>
          <w:szCs w:val="27"/>
        </w:rPr>
        <w:t>youth which</w:t>
      </w:r>
      <w:proofErr w:type="gramEnd"/>
      <w:r w:rsidRPr="009A07C1">
        <w:rPr>
          <w:rFonts w:ascii="Times" w:hAnsi="Times" w:cs="Times New Roman"/>
          <w:color w:val="000000"/>
          <w:sz w:val="27"/>
          <w:szCs w:val="27"/>
        </w:rPr>
        <w:t xml:space="preserve"> is positive, impassioned and creative – as shown by the World Youth Days! – </w:t>
      </w:r>
      <w:proofErr w:type="gramStart"/>
      <w:r w:rsidRPr="009A07C1">
        <w:rPr>
          <w:rFonts w:ascii="Times" w:hAnsi="Times" w:cs="Times New Roman"/>
          <w:color w:val="000000"/>
          <w:sz w:val="27"/>
          <w:szCs w:val="27"/>
        </w:rPr>
        <w:t>is</w:t>
      </w:r>
      <w:proofErr w:type="gramEnd"/>
      <w:r w:rsidRPr="009A07C1">
        <w:rPr>
          <w:rFonts w:ascii="Times" w:hAnsi="Times" w:cs="Times New Roman"/>
          <w:color w:val="000000"/>
          <w:sz w:val="27"/>
          <w:szCs w:val="27"/>
        </w:rPr>
        <w:t xml:space="preserve"> capable of achieving quite remarkable results. If the Rosary is well presented, I am sure that young people will once more surprise adults by the way they make this prayer their own and recite it with the enthusiasm typical of their age group.</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b/>
          <w:bCs/>
          <w:i/>
          <w:iCs/>
          <w:color w:val="000000"/>
          <w:sz w:val="27"/>
          <w:szCs w:val="27"/>
        </w:rPr>
        <w:t>The Rosary, a treasure to be rediscovered</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43. Dear brothers and sisters! A prayer so easy and yet so rich truly deserves to be rediscovered by the Christian community. Let us do so, especially this year, as a means of confirming the direction outlined in my Apostolic Letter</w:t>
      </w:r>
      <w:r w:rsidRPr="009A07C1">
        <w:rPr>
          <w:rFonts w:ascii="Times" w:hAnsi="Times" w:cs="Times New Roman"/>
          <w:i/>
          <w:iCs/>
          <w:color w:val="000000"/>
          <w:sz w:val="27"/>
          <w:szCs w:val="27"/>
        </w:rPr>
        <w:t> </w:t>
      </w:r>
      <w:hyperlink r:id="rId14" w:history="1">
        <w:r w:rsidRPr="009A07C1">
          <w:rPr>
            <w:rFonts w:ascii="Times" w:hAnsi="Times" w:cs="Times New Roman"/>
            <w:i/>
            <w:iCs/>
            <w:color w:val="0000FF"/>
            <w:sz w:val="27"/>
            <w:szCs w:val="27"/>
            <w:u w:val="single"/>
          </w:rPr>
          <w:t>Novo Millennio Ineunte</w:t>
        </w:r>
      </w:hyperlink>
      <w:r w:rsidRPr="009A07C1">
        <w:rPr>
          <w:rFonts w:ascii="Times" w:hAnsi="Times" w:cs="Times New Roman"/>
          <w:color w:val="000000"/>
          <w:sz w:val="27"/>
          <w:szCs w:val="27"/>
        </w:rPr>
        <w:t>, from which the pastoral plans of so many particular Churches have drawn inspiration as they look to the immediate future.</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I turn particularly to you, my dear Brother Bishops, priests and deacons, and to you, pastoral agents in your different ministries: through your own personal experience of the beauty of the Rosary, may you come to promote it with conviction.</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I also place my trust in you, theologians: by your sage and rigorous reflection, rooted in the word of God and sensitive to the lived experience of the Christian people, may you help them to discover the Biblical foundations, the spiritual riches and the pastoral value of this traditional prayer.</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I count on you, consecrated men and women, called in a particular way to contemplate the face of Christ at the school of Mary.</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I look to all of you, brothers and sisters of every state of life, to you, Christian families, to you, the sick and elderly, and to you, young people: </w:t>
      </w:r>
      <w:r w:rsidRPr="009A07C1">
        <w:rPr>
          <w:rFonts w:ascii="Times" w:hAnsi="Times" w:cs="Times New Roman"/>
          <w:i/>
          <w:iCs/>
          <w:color w:val="000000"/>
          <w:sz w:val="27"/>
          <w:szCs w:val="27"/>
        </w:rPr>
        <w:t xml:space="preserve">confidently take up the Rosary once </w:t>
      </w:r>
      <w:proofErr w:type="gramStart"/>
      <w:r w:rsidRPr="009A07C1">
        <w:rPr>
          <w:rFonts w:ascii="Times" w:hAnsi="Times" w:cs="Times New Roman"/>
          <w:i/>
          <w:iCs/>
          <w:color w:val="000000"/>
          <w:sz w:val="27"/>
          <w:szCs w:val="27"/>
        </w:rPr>
        <w:t>again.</w:t>
      </w:r>
      <w:r w:rsidRPr="009A07C1">
        <w:rPr>
          <w:rFonts w:ascii="Times" w:hAnsi="Times" w:cs="Times New Roman"/>
          <w:color w:val="000000"/>
          <w:sz w:val="27"/>
          <w:szCs w:val="27"/>
        </w:rPr>
        <w:t>Rediscover</w:t>
      </w:r>
      <w:proofErr w:type="gramEnd"/>
      <w:r w:rsidRPr="009A07C1">
        <w:rPr>
          <w:rFonts w:ascii="Times" w:hAnsi="Times" w:cs="Times New Roman"/>
          <w:color w:val="000000"/>
          <w:sz w:val="27"/>
          <w:szCs w:val="27"/>
        </w:rPr>
        <w:t xml:space="preserve"> the Rosary in the light of Scripture, in harmony with the Liturgy, and in the context of your daily lives.</w:t>
      </w:r>
    </w:p>
    <w:p w:rsidR="009A07C1" w:rsidRPr="009A07C1" w:rsidRDefault="009A07C1" w:rsidP="009A07C1">
      <w:pPr>
        <w:spacing w:before="100" w:beforeAutospacing="1" w:after="100" w:afterAutospacing="1"/>
        <w:rPr>
          <w:rFonts w:ascii="Times" w:hAnsi="Times" w:cs="Times New Roman"/>
          <w:color w:val="000000"/>
          <w:sz w:val="27"/>
          <w:szCs w:val="27"/>
        </w:rPr>
      </w:pPr>
      <w:r w:rsidRPr="009A07C1">
        <w:rPr>
          <w:rFonts w:ascii="Times" w:hAnsi="Times" w:cs="Times New Roman"/>
          <w:color w:val="000000"/>
          <w:sz w:val="27"/>
          <w:szCs w:val="27"/>
        </w:rPr>
        <w:t>May this appeal of mine not go unheard! At the start of the twenty-fifth year of my Pontificate, I entrust this Apostolic Letter to the loving hands of the Virgin Mary, </w:t>
      </w:r>
      <w:r w:rsidRPr="009A07C1">
        <w:rPr>
          <w:rFonts w:ascii="Times" w:hAnsi="Times" w:cs="Times New Roman"/>
          <w:i/>
          <w:iCs/>
          <w:color w:val="000000"/>
          <w:sz w:val="27"/>
          <w:szCs w:val="27"/>
        </w:rPr>
        <w:t>prostrating myself in spirit before her image in the splendid Shrine built for her by Blessed Bartolo Longo</w:t>
      </w:r>
      <w:r w:rsidRPr="009A07C1">
        <w:rPr>
          <w:rFonts w:ascii="Times" w:hAnsi="Times" w:cs="Times New Roman"/>
          <w:color w:val="000000"/>
          <w:sz w:val="27"/>
          <w:szCs w:val="27"/>
        </w:rPr>
        <w:t>, the apostle of the Rosary. I willingly make my own the touching words with which he concluded his well-known</w:t>
      </w:r>
      <w:r w:rsidRPr="009A07C1">
        <w:rPr>
          <w:rFonts w:ascii="Times" w:hAnsi="Times" w:cs="Times New Roman"/>
          <w:i/>
          <w:iCs/>
          <w:color w:val="000000"/>
          <w:sz w:val="27"/>
          <w:szCs w:val="27"/>
        </w:rPr>
        <w:t>Supplication to the Queen of the Holy Rosary</w:t>
      </w:r>
      <w:r w:rsidRPr="009A07C1">
        <w:rPr>
          <w:rFonts w:ascii="Times" w:hAnsi="Times" w:cs="Times New Roman"/>
          <w:color w:val="000000"/>
          <w:sz w:val="27"/>
          <w:szCs w:val="27"/>
        </w:rPr>
        <w:t xml:space="preserve">: “O Blessed Rosary of Mary, sweet chain which unites us to God, bond of love which unites us to the angels, tower of salvation against the assaults of Hell, safe port in our universal shipwreck, we will never abandon you. You will be our comfort in the hour of death: yours our final kiss as life ebbs away. And the last word from our lips will be your sweet name, O Queen of the Rosary of Pompei, O dearest Mother, </w:t>
      </w:r>
      <w:proofErr w:type="gramStart"/>
      <w:r w:rsidRPr="009A07C1">
        <w:rPr>
          <w:rFonts w:ascii="Times" w:hAnsi="Times" w:cs="Times New Roman"/>
          <w:color w:val="000000"/>
          <w:sz w:val="27"/>
          <w:szCs w:val="27"/>
        </w:rPr>
        <w:t>O</w:t>
      </w:r>
      <w:proofErr w:type="gramEnd"/>
      <w:r w:rsidRPr="009A07C1">
        <w:rPr>
          <w:rFonts w:ascii="Times" w:hAnsi="Times" w:cs="Times New Roman"/>
          <w:color w:val="000000"/>
          <w:sz w:val="27"/>
          <w:szCs w:val="27"/>
        </w:rPr>
        <w:t xml:space="preserve"> Refuge of Sinners, O Sovereign Consoler of the Afflicted. May you be everywhere blessed, today and always, on earth and in heaven”</w:t>
      </w:r>
      <w:proofErr w:type="gramStart"/>
      <w:r w:rsidRPr="009A07C1">
        <w:rPr>
          <w:rFonts w:ascii="Times" w:hAnsi="Times" w:cs="Times New Roman"/>
          <w:color w:val="000000"/>
          <w:sz w:val="27"/>
          <w:szCs w:val="27"/>
        </w:rPr>
        <w:t>.</w:t>
      </w:r>
      <w:proofErr w:type="gramEnd"/>
    </w:p>
    <w:p w:rsidR="009A07C1" w:rsidRPr="009A07C1" w:rsidRDefault="009A07C1" w:rsidP="009A07C1">
      <w:pPr>
        <w:spacing w:before="100" w:beforeAutospacing="1" w:after="100" w:afterAutospacing="1"/>
        <w:rPr>
          <w:rFonts w:ascii="Times" w:hAnsi="Times" w:cs="Times New Roman"/>
          <w:color w:val="000000"/>
          <w:sz w:val="27"/>
          <w:szCs w:val="27"/>
        </w:rPr>
      </w:pPr>
      <w:proofErr w:type="gramStart"/>
      <w:r w:rsidRPr="009A07C1">
        <w:rPr>
          <w:rFonts w:ascii="Times" w:hAnsi="Times" w:cs="Times New Roman"/>
          <w:i/>
          <w:iCs/>
          <w:color w:val="000000"/>
          <w:sz w:val="27"/>
          <w:szCs w:val="27"/>
        </w:rPr>
        <w:t>From the Vatican, on the 16th day of October in the year 2002, the beginning of the twenty- fifth year of my Pontificate.</w:t>
      </w:r>
      <w:proofErr w:type="gramEnd"/>
    </w:p>
    <w:p w:rsidR="009A07C1" w:rsidRPr="009A07C1" w:rsidRDefault="009A07C1" w:rsidP="009A07C1">
      <w:pPr>
        <w:spacing w:before="100" w:beforeAutospacing="1" w:after="100" w:afterAutospacing="1"/>
        <w:jc w:val="center"/>
        <w:rPr>
          <w:rFonts w:ascii="Times" w:hAnsi="Times" w:cs="Times New Roman"/>
          <w:color w:val="000000"/>
          <w:sz w:val="27"/>
          <w:szCs w:val="27"/>
        </w:rPr>
      </w:pPr>
      <w:r w:rsidRPr="009A07C1">
        <w:rPr>
          <w:rFonts w:ascii="Times" w:hAnsi="Times" w:cs="Times New Roman"/>
          <w:b/>
          <w:bCs/>
          <w:color w:val="000000"/>
          <w:sz w:val="27"/>
          <w:szCs w:val="27"/>
        </w:rPr>
        <w:t>JOHN PAUL II</w:t>
      </w:r>
    </w:p>
    <w:p w:rsidR="009A07C1" w:rsidRPr="009A07C1" w:rsidRDefault="009A07C1" w:rsidP="009A07C1">
      <w:pPr>
        <w:rPr>
          <w:rFonts w:ascii="Times" w:eastAsia="Times New Roman" w:hAnsi="Times" w:cs="Times New Roman"/>
          <w:color w:val="000000"/>
          <w:sz w:val="27"/>
          <w:szCs w:val="27"/>
        </w:rPr>
      </w:pPr>
      <w:r w:rsidRPr="009A07C1">
        <w:rPr>
          <w:rFonts w:ascii="Times" w:eastAsia="Times New Roman" w:hAnsi="Times" w:cs="Times New Roman"/>
          <w:color w:val="000000"/>
          <w:sz w:val="27"/>
          <w:szCs w:val="27"/>
        </w:rPr>
        <w:pict>
          <v:rect id="_x0000_i1025" style="width:0;height:1.5pt" o:hralign="center" o:hrstd="t" o:hr="t" fillcolor="#aaa" stroked="f"/>
        </w:pic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40" w:name="fn1"/>
      <w:r w:rsidRPr="009A07C1">
        <w:rPr>
          <w:rFonts w:ascii="Times" w:hAnsi="Times" w:cs="Times New Roman"/>
          <w:color w:val="000000"/>
          <w:sz w:val="27"/>
          <w:szCs w:val="27"/>
          <w:vertAlign w:val="superscript"/>
        </w:rPr>
        <w:t>(</w:t>
      </w:r>
      <w:bookmarkEnd w:id="40"/>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"fnref1"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Pastoral Constitution on the Church in the Modern World</w:t>
      </w:r>
      <w:r w:rsidRPr="009A07C1">
        <w:rPr>
          <w:rFonts w:ascii="Times" w:hAnsi="Times" w:cs="Times New Roman"/>
          <w:i/>
          <w:iCs/>
          <w:color w:val="000000"/>
          <w:sz w:val="27"/>
          <w:szCs w:val="27"/>
        </w:rPr>
        <w:t xml:space="preserve"> Gaudium </w:t>
      </w:r>
      <w:proofErr w:type="gramStart"/>
      <w:r w:rsidRPr="009A07C1">
        <w:rPr>
          <w:rFonts w:ascii="Times" w:hAnsi="Times" w:cs="Times New Roman"/>
          <w:i/>
          <w:iCs/>
          <w:color w:val="000000"/>
          <w:sz w:val="27"/>
          <w:szCs w:val="27"/>
        </w:rPr>
        <w:t>et</w:t>
      </w:r>
      <w:proofErr w:type="gramEnd"/>
      <w:r w:rsidRPr="009A07C1">
        <w:rPr>
          <w:rFonts w:ascii="Times" w:hAnsi="Times" w:cs="Times New Roman"/>
          <w:i/>
          <w:iCs/>
          <w:color w:val="000000"/>
          <w:sz w:val="27"/>
          <w:szCs w:val="27"/>
        </w:rPr>
        <w:t xml:space="preserve"> Spes</w:t>
      </w:r>
      <w:r w:rsidRPr="009A07C1">
        <w:rPr>
          <w:rFonts w:ascii="Times" w:hAnsi="Times" w:cs="Times New Roman"/>
          <w:color w:val="000000"/>
          <w:sz w:val="27"/>
          <w:szCs w:val="27"/>
        </w:rPr>
        <w:t>, 45.</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41" w:name="fn2"/>
      <w:r w:rsidRPr="009A07C1">
        <w:rPr>
          <w:rFonts w:ascii="Times" w:hAnsi="Times" w:cs="Times New Roman"/>
          <w:color w:val="000000"/>
          <w:sz w:val="27"/>
          <w:szCs w:val="27"/>
          <w:vertAlign w:val="superscript"/>
        </w:rPr>
        <w:t>(</w:t>
      </w:r>
      <w:bookmarkEnd w:id="41"/>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"fnref2"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Pope Paul VI, Apostolic Exhortation</w:t>
      </w:r>
      <w:r w:rsidRPr="009A07C1">
        <w:rPr>
          <w:rFonts w:ascii="Times" w:hAnsi="Times" w:cs="Times New Roman"/>
          <w:i/>
          <w:iCs/>
          <w:color w:val="000000"/>
          <w:sz w:val="27"/>
          <w:szCs w:val="27"/>
        </w:rPr>
        <w:t> Marialis Cultus</w:t>
      </w:r>
      <w:r w:rsidRPr="009A07C1">
        <w:rPr>
          <w:rFonts w:ascii="Times" w:hAnsi="Times" w:cs="Times New Roman"/>
          <w:color w:val="000000"/>
          <w:sz w:val="27"/>
          <w:szCs w:val="27"/>
        </w:rPr>
        <w:t> (2 February 1974), 42: AAS 66 (1974), 153.</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42" w:name="fn3"/>
      <w:r w:rsidRPr="009A07C1">
        <w:rPr>
          <w:rFonts w:ascii="Times" w:hAnsi="Times" w:cs="Times New Roman"/>
          <w:color w:val="000000"/>
          <w:sz w:val="27"/>
          <w:szCs w:val="27"/>
          <w:vertAlign w:val="superscript"/>
        </w:rPr>
        <w:t>(</w:t>
      </w:r>
      <w:bookmarkEnd w:id="42"/>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"fnref3"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Cf.</w:t>
      </w:r>
      <w:r w:rsidRPr="009A07C1">
        <w:rPr>
          <w:rFonts w:ascii="Times" w:hAnsi="Times" w:cs="Times New Roman"/>
          <w:i/>
          <w:iCs/>
          <w:color w:val="000000"/>
          <w:sz w:val="27"/>
          <w:szCs w:val="27"/>
        </w:rPr>
        <w:t> Acta Leonis XIII</w:t>
      </w:r>
      <w:r w:rsidRPr="009A07C1">
        <w:rPr>
          <w:rFonts w:ascii="Times" w:hAnsi="Times" w:cs="Times New Roman"/>
          <w:color w:val="000000"/>
          <w:sz w:val="27"/>
          <w:szCs w:val="27"/>
        </w:rPr>
        <w:t>, 3 (1884), 280-289. </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43" w:name="fn4"/>
      <w:r w:rsidRPr="009A07C1">
        <w:rPr>
          <w:rFonts w:ascii="Times" w:hAnsi="Times" w:cs="Times New Roman"/>
          <w:color w:val="000000"/>
          <w:sz w:val="27"/>
          <w:szCs w:val="27"/>
          <w:vertAlign w:val="superscript"/>
        </w:rPr>
        <w:t>(</w:t>
      </w:r>
      <w:bookmarkEnd w:id="43"/>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"fnref4"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4</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Particularly worthy of note is his Apostolic Epistle on the Rosary </w:t>
      </w:r>
      <w:r w:rsidRPr="009A07C1">
        <w:rPr>
          <w:rFonts w:ascii="Times" w:hAnsi="Times" w:cs="Times New Roman"/>
          <w:i/>
          <w:iCs/>
          <w:color w:val="000000"/>
          <w:sz w:val="27"/>
          <w:szCs w:val="27"/>
        </w:rPr>
        <w:t>Il religioso convegno</w:t>
      </w:r>
      <w:r w:rsidRPr="009A07C1">
        <w:rPr>
          <w:rFonts w:ascii="Times" w:hAnsi="Times" w:cs="Times New Roman"/>
          <w:color w:val="000000"/>
          <w:sz w:val="27"/>
          <w:szCs w:val="27"/>
        </w:rPr>
        <w:t> (29 September 1961): AAS 53 (1961), 641-647.</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44" w:name="fn5"/>
      <w:r w:rsidRPr="009A07C1">
        <w:rPr>
          <w:rFonts w:ascii="Times" w:hAnsi="Times" w:cs="Times New Roman"/>
          <w:color w:val="000000"/>
          <w:sz w:val="27"/>
          <w:szCs w:val="27"/>
          <w:vertAlign w:val="superscript"/>
        </w:rPr>
        <w:t>(</w:t>
      </w:r>
      <w:bookmarkEnd w:id="44"/>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"fnref5"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5</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Angelus: </w:t>
      </w:r>
      <w:r w:rsidRPr="009A07C1">
        <w:rPr>
          <w:rFonts w:ascii="Times" w:hAnsi="Times" w:cs="Times New Roman"/>
          <w:i/>
          <w:iCs/>
          <w:color w:val="000000"/>
          <w:sz w:val="27"/>
          <w:szCs w:val="27"/>
        </w:rPr>
        <w:t>Insegnamenti di Giovanni Paolo II</w:t>
      </w:r>
      <w:r w:rsidRPr="009A07C1">
        <w:rPr>
          <w:rFonts w:ascii="Times" w:hAnsi="Times" w:cs="Times New Roman"/>
          <w:color w:val="000000"/>
          <w:sz w:val="27"/>
          <w:szCs w:val="27"/>
        </w:rPr>
        <w:t>, I (1978): 75-76.</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45" w:name="fn6"/>
      <w:r w:rsidRPr="009A07C1">
        <w:rPr>
          <w:rFonts w:ascii="Times" w:hAnsi="Times" w:cs="Times New Roman"/>
          <w:color w:val="000000"/>
          <w:sz w:val="27"/>
          <w:szCs w:val="27"/>
          <w:vertAlign w:val="superscript"/>
        </w:rPr>
        <w:t>(</w:t>
      </w:r>
      <w:bookmarkEnd w:id="45"/>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"fnref6"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6</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AAS 93 (2001), 285.</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46" w:name="fn7"/>
      <w:r w:rsidRPr="009A07C1">
        <w:rPr>
          <w:rFonts w:ascii="Times" w:hAnsi="Times" w:cs="Times New Roman"/>
          <w:color w:val="000000"/>
          <w:sz w:val="27"/>
          <w:szCs w:val="27"/>
          <w:vertAlign w:val="superscript"/>
        </w:rPr>
        <w:t>(</w:t>
      </w:r>
      <w:bookmarkEnd w:id="46"/>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"fnref7"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7</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During the years of preparation for the Council, Pope John XXIII did not fail to encourage the Christian community to recite the Rosary for the success of this ecclesial event: cf. Letter to the Cardinal Vicar (28 September 1960): AAS 52 (1960), 814-816.</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47" w:name="fn8"/>
      <w:r w:rsidRPr="009A07C1">
        <w:rPr>
          <w:rFonts w:ascii="Times" w:hAnsi="Times" w:cs="Times New Roman"/>
          <w:color w:val="000000"/>
          <w:sz w:val="27"/>
          <w:szCs w:val="27"/>
          <w:vertAlign w:val="superscript"/>
        </w:rPr>
        <w:t>(</w:t>
      </w:r>
      <w:bookmarkEnd w:id="47"/>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"fnref8"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8</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Dogmatic Constitution on the Church </w:t>
      </w:r>
      <w:r w:rsidRPr="009A07C1">
        <w:rPr>
          <w:rFonts w:ascii="Times" w:hAnsi="Times" w:cs="Times New Roman"/>
          <w:i/>
          <w:iCs/>
          <w:color w:val="000000"/>
          <w:sz w:val="27"/>
          <w:szCs w:val="27"/>
        </w:rPr>
        <w:t>Lumen Gentium</w:t>
      </w:r>
      <w:r w:rsidRPr="009A07C1">
        <w:rPr>
          <w:rFonts w:ascii="Times" w:hAnsi="Times" w:cs="Times New Roman"/>
          <w:color w:val="000000"/>
          <w:sz w:val="27"/>
          <w:szCs w:val="27"/>
        </w:rPr>
        <w:t>, 66.</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48" w:name="fn9"/>
      <w:r w:rsidRPr="009A07C1">
        <w:rPr>
          <w:rFonts w:ascii="Times" w:hAnsi="Times" w:cs="Times New Roman"/>
          <w:color w:val="000000"/>
          <w:sz w:val="27"/>
          <w:szCs w:val="27"/>
          <w:vertAlign w:val="superscript"/>
        </w:rPr>
        <w:t>(</w:t>
      </w:r>
      <w:bookmarkEnd w:id="48"/>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"fnref9"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9</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No. 32: AAS 93 (2001), 288.</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49" w:name="fn10"/>
      <w:r w:rsidRPr="009A07C1">
        <w:rPr>
          <w:rFonts w:ascii="Times" w:hAnsi="Times" w:cs="Times New Roman"/>
          <w:color w:val="000000"/>
          <w:sz w:val="27"/>
          <w:szCs w:val="27"/>
          <w:vertAlign w:val="superscript"/>
        </w:rPr>
        <w:t>(</w:t>
      </w:r>
      <w:bookmarkEnd w:id="49"/>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"fnref10"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10</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w:t>
      </w:r>
      <w:r w:rsidRPr="009A07C1">
        <w:rPr>
          <w:rFonts w:ascii="Times" w:hAnsi="Times" w:cs="Times New Roman"/>
          <w:i/>
          <w:iCs/>
          <w:color w:val="000000"/>
          <w:sz w:val="27"/>
          <w:szCs w:val="27"/>
        </w:rPr>
        <w:t>Ibid</w:t>
      </w:r>
      <w:proofErr w:type="gramStart"/>
      <w:r w:rsidRPr="009A07C1">
        <w:rPr>
          <w:rFonts w:ascii="Times" w:hAnsi="Times" w:cs="Times New Roman"/>
          <w:i/>
          <w:iCs/>
          <w:color w:val="000000"/>
          <w:sz w:val="27"/>
          <w:szCs w:val="27"/>
        </w:rPr>
        <w:t>.</w:t>
      </w:r>
      <w:r w:rsidRPr="009A07C1">
        <w:rPr>
          <w:rFonts w:ascii="Times" w:hAnsi="Times" w:cs="Times New Roman"/>
          <w:color w:val="000000"/>
          <w:sz w:val="27"/>
          <w:szCs w:val="27"/>
        </w:rPr>
        <w:t>,</w:t>
      </w:r>
      <w:proofErr w:type="gramEnd"/>
      <w:r w:rsidRPr="009A07C1">
        <w:rPr>
          <w:rFonts w:ascii="Times" w:hAnsi="Times" w:cs="Times New Roman"/>
          <w:color w:val="000000"/>
          <w:sz w:val="27"/>
          <w:szCs w:val="27"/>
        </w:rPr>
        <w:t xml:space="preserve"> 33: loc. cit., 289.</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50" w:name="fn11"/>
      <w:r w:rsidRPr="009A07C1">
        <w:rPr>
          <w:rFonts w:ascii="Times" w:hAnsi="Times" w:cs="Times New Roman"/>
          <w:color w:val="000000"/>
          <w:sz w:val="27"/>
          <w:szCs w:val="27"/>
          <w:vertAlign w:val="superscript"/>
        </w:rPr>
        <w:t>(</w:t>
      </w:r>
      <w:bookmarkEnd w:id="50"/>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"fnref11"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11</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xml:space="preserve">) It is </w:t>
      </w:r>
      <w:proofErr w:type="gramStart"/>
      <w:r w:rsidRPr="009A07C1">
        <w:rPr>
          <w:rFonts w:ascii="Times" w:hAnsi="Times" w:cs="Times New Roman"/>
          <w:color w:val="000000"/>
          <w:sz w:val="27"/>
          <w:szCs w:val="27"/>
        </w:rPr>
        <w:t>well-known</w:t>
      </w:r>
      <w:proofErr w:type="gramEnd"/>
      <w:r w:rsidRPr="009A07C1">
        <w:rPr>
          <w:rFonts w:ascii="Times" w:hAnsi="Times" w:cs="Times New Roman"/>
          <w:color w:val="000000"/>
          <w:sz w:val="27"/>
          <w:szCs w:val="27"/>
        </w:rPr>
        <w:t xml:space="preserve"> and bears repeating that private revelations are not the same as public revelation, which is binding on the whole Church. It is the task of the Magisterium to discern and recognize the authenticity and value of private revelations for the piety of the faithful.</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51" w:name="fn12"/>
      <w:r w:rsidRPr="009A07C1">
        <w:rPr>
          <w:rFonts w:ascii="Times" w:hAnsi="Times" w:cs="Times New Roman"/>
          <w:color w:val="000000"/>
          <w:sz w:val="27"/>
          <w:szCs w:val="27"/>
          <w:vertAlign w:val="superscript"/>
        </w:rPr>
        <w:t>(</w:t>
      </w:r>
      <w:bookmarkEnd w:id="51"/>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"fnref12"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12</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w:t>
      </w:r>
      <w:r w:rsidRPr="009A07C1">
        <w:rPr>
          <w:rFonts w:ascii="Times" w:hAnsi="Times" w:cs="Times New Roman"/>
          <w:i/>
          <w:iCs/>
          <w:color w:val="000000"/>
          <w:sz w:val="27"/>
          <w:szCs w:val="27"/>
        </w:rPr>
        <w:t>The Secret of the Rosary.</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52" w:name="fn13"/>
      <w:r w:rsidRPr="009A07C1">
        <w:rPr>
          <w:rFonts w:ascii="Times" w:hAnsi="Times" w:cs="Times New Roman"/>
          <w:color w:val="000000"/>
          <w:sz w:val="27"/>
          <w:szCs w:val="27"/>
          <w:vertAlign w:val="superscript"/>
        </w:rPr>
        <w:t>(</w:t>
      </w:r>
      <w:bookmarkEnd w:id="52"/>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"fnref13"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13</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Blessed Bartolo Longo,</w:t>
      </w:r>
      <w:r w:rsidRPr="009A07C1">
        <w:rPr>
          <w:rFonts w:ascii="Times" w:hAnsi="Times" w:cs="Times New Roman"/>
          <w:i/>
          <w:iCs/>
          <w:color w:val="000000"/>
          <w:sz w:val="27"/>
          <w:szCs w:val="27"/>
        </w:rPr>
        <w:t> Storia del Santuario di Pompei</w:t>
      </w:r>
      <w:r w:rsidRPr="009A07C1">
        <w:rPr>
          <w:rFonts w:ascii="Times" w:hAnsi="Times" w:cs="Times New Roman"/>
          <w:color w:val="000000"/>
          <w:sz w:val="27"/>
          <w:szCs w:val="27"/>
        </w:rPr>
        <w:t>, Pompei, 1990, 59.</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53" w:name="fn14"/>
      <w:r w:rsidRPr="009A07C1">
        <w:rPr>
          <w:rFonts w:ascii="Times" w:hAnsi="Times" w:cs="Times New Roman"/>
          <w:color w:val="000000"/>
          <w:sz w:val="27"/>
          <w:szCs w:val="27"/>
          <w:vertAlign w:val="superscript"/>
        </w:rPr>
        <w:t>(</w:t>
      </w:r>
      <w:bookmarkEnd w:id="53"/>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"fnref14"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14</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Apostolic Exhortation</w:t>
      </w:r>
      <w:r w:rsidRPr="009A07C1">
        <w:rPr>
          <w:rFonts w:ascii="Times" w:hAnsi="Times" w:cs="Times New Roman"/>
          <w:i/>
          <w:iCs/>
          <w:color w:val="000000"/>
          <w:sz w:val="27"/>
          <w:szCs w:val="27"/>
        </w:rPr>
        <w:t> Marialis Cultus </w:t>
      </w:r>
      <w:r w:rsidRPr="009A07C1">
        <w:rPr>
          <w:rFonts w:ascii="Times" w:hAnsi="Times" w:cs="Times New Roman"/>
          <w:color w:val="000000"/>
          <w:sz w:val="27"/>
          <w:szCs w:val="27"/>
        </w:rPr>
        <w:t>(2 February 1974), 47: AAS (1974), 156.</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54" w:name="fn15"/>
      <w:r w:rsidRPr="009A07C1">
        <w:rPr>
          <w:rFonts w:ascii="Times" w:hAnsi="Times" w:cs="Times New Roman"/>
          <w:color w:val="000000"/>
          <w:sz w:val="27"/>
          <w:szCs w:val="27"/>
          <w:vertAlign w:val="superscript"/>
        </w:rPr>
        <w:t>(</w:t>
      </w:r>
      <w:bookmarkEnd w:id="54"/>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"fnref15"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15</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Constitution on the Sacred Liturgy</w:t>
      </w:r>
      <w:r w:rsidRPr="009A07C1">
        <w:rPr>
          <w:rFonts w:ascii="Times" w:hAnsi="Times" w:cs="Times New Roman"/>
          <w:i/>
          <w:iCs/>
          <w:color w:val="000000"/>
          <w:sz w:val="27"/>
          <w:szCs w:val="27"/>
        </w:rPr>
        <w:t> Sacrosanctum Concilium</w:t>
      </w:r>
      <w:r w:rsidRPr="009A07C1">
        <w:rPr>
          <w:rFonts w:ascii="Times" w:hAnsi="Times" w:cs="Times New Roman"/>
          <w:color w:val="000000"/>
          <w:sz w:val="27"/>
          <w:szCs w:val="27"/>
        </w:rPr>
        <w:t>, 10.</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55" w:name="fn16"/>
      <w:r w:rsidRPr="009A07C1">
        <w:rPr>
          <w:rFonts w:ascii="Times" w:hAnsi="Times" w:cs="Times New Roman"/>
          <w:color w:val="000000"/>
          <w:sz w:val="27"/>
          <w:szCs w:val="27"/>
          <w:vertAlign w:val="superscript"/>
        </w:rPr>
        <w:t>(</w:t>
      </w:r>
      <w:bookmarkEnd w:id="55"/>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"fnref16"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16</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w:t>
      </w:r>
      <w:r w:rsidRPr="009A07C1">
        <w:rPr>
          <w:rFonts w:ascii="Times" w:hAnsi="Times" w:cs="Times New Roman"/>
          <w:i/>
          <w:iCs/>
          <w:color w:val="000000"/>
          <w:sz w:val="27"/>
          <w:szCs w:val="27"/>
        </w:rPr>
        <w:t>Ibid</w:t>
      </w:r>
      <w:proofErr w:type="gramStart"/>
      <w:r w:rsidRPr="009A07C1">
        <w:rPr>
          <w:rFonts w:ascii="Times" w:hAnsi="Times" w:cs="Times New Roman"/>
          <w:i/>
          <w:iCs/>
          <w:color w:val="000000"/>
          <w:sz w:val="27"/>
          <w:szCs w:val="27"/>
        </w:rPr>
        <w:t>.</w:t>
      </w:r>
      <w:r w:rsidRPr="009A07C1">
        <w:rPr>
          <w:rFonts w:ascii="Times" w:hAnsi="Times" w:cs="Times New Roman"/>
          <w:color w:val="000000"/>
          <w:sz w:val="27"/>
          <w:szCs w:val="27"/>
        </w:rPr>
        <w:t>,</w:t>
      </w:r>
      <w:proofErr w:type="gramEnd"/>
      <w:r w:rsidRPr="009A07C1">
        <w:rPr>
          <w:rFonts w:ascii="Times" w:hAnsi="Times" w:cs="Times New Roman"/>
          <w:color w:val="000000"/>
          <w:sz w:val="27"/>
          <w:szCs w:val="27"/>
        </w:rPr>
        <w:t xml:space="preserve"> 12.</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56" w:name="fn17"/>
      <w:r w:rsidRPr="009A07C1">
        <w:rPr>
          <w:rFonts w:ascii="Times" w:hAnsi="Times" w:cs="Times New Roman"/>
          <w:color w:val="000000"/>
          <w:sz w:val="27"/>
          <w:szCs w:val="27"/>
          <w:vertAlign w:val="superscript"/>
        </w:rPr>
        <w:t>(</w:t>
      </w:r>
      <w:bookmarkEnd w:id="56"/>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"fnref17"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17</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Second Vatican Ecumenical Council, Dogmatic Constitution on the Church</w:t>
      </w:r>
      <w:r w:rsidRPr="009A07C1">
        <w:rPr>
          <w:rFonts w:ascii="Times" w:hAnsi="Times" w:cs="Times New Roman"/>
          <w:i/>
          <w:iCs/>
          <w:color w:val="000000"/>
          <w:sz w:val="27"/>
          <w:szCs w:val="27"/>
        </w:rPr>
        <w:t> Lumen Gentium</w:t>
      </w:r>
      <w:r w:rsidRPr="009A07C1">
        <w:rPr>
          <w:rFonts w:ascii="Times" w:hAnsi="Times" w:cs="Times New Roman"/>
          <w:color w:val="000000"/>
          <w:sz w:val="27"/>
          <w:szCs w:val="27"/>
        </w:rPr>
        <w:t>, 58.</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57" w:name="fn18"/>
      <w:r w:rsidRPr="009A07C1">
        <w:rPr>
          <w:rFonts w:ascii="Times" w:hAnsi="Times" w:cs="Times New Roman"/>
          <w:color w:val="000000"/>
          <w:sz w:val="27"/>
          <w:szCs w:val="27"/>
          <w:vertAlign w:val="superscript"/>
        </w:rPr>
        <w:t>(</w:t>
      </w:r>
      <w:bookmarkEnd w:id="57"/>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"fnref18"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18</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w:t>
      </w:r>
      <w:r w:rsidRPr="009A07C1">
        <w:rPr>
          <w:rFonts w:ascii="Times" w:hAnsi="Times" w:cs="Times New Roman"/>
          <w:i/>
          <w:iCs/>
          <w:color w:val="000000"/>
          <w:sz w:val="27"/>
          <w:szCs w:val="27"/>
        </w:rPr>
        <w:t>I Quindici Sabati del Santissimo Rosario</w:t>
      </w:r>
      <w:r w:rsidRPr="009A07C1">
        <w:rPr>
          <w:rFonts w:ascii="Times" w:hAnsi="Times" w:cs="Times New Roman"/>
          <w:color w:val="000000"/>
          <w:sz w:val="27"/>
          <w:szCs w:val="27"/>
        </w:rPr>
        <w:t>, 27th ed., Pompei, 1916, 27.</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58" w:name="fn19"/>
      <w:r w:rsidRPr="009A07C1">
        <w:rPr>
          <w:rFonts w:ascii="Times" w:hAnsi="Times" w:cs="Times New Roman"/>
          <w:color w:val="000000"/>
          <w:sz w:val="27"/>
          <w:szCs w:val="27"/>
          <w:vertAlign w:val="superscript"/>
        </w:rPr>
        <w:t>(</w:t>
      </w:r>
      <w:bookmarkEnd w:id="58"/>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"fnref19"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19</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Second Vatican Ecumenical Council, Dogmatic Constitution on the Church</w:t>
      </w:r>
      <w:r w:rsidRPr="009A07C1">
        <w:rPr>
          <w:rFonts w:ascii="Times" w:hAnsi="Times" w:cs="Times New Roman"/>
          <w:i/>
          <w:iCs/>
          <w:color w:val="000000"/>
          <w:sz w:val="27"/>
          <w:szCs w:val="27"/>
        </w:rPr>
        <w:t> Lumen Gentium</w:t>
      </w:r>
      <w:r w:rsidRPr="009A07C1">
        <w:rPr>
          <w:rFonts w:ascii="Times" w:hAnsi="Times" w:cs="Times New Roman"/>
          <w:color w:val="000000"/>
          <w:sz w:val="27"/>
          <w:szCs w:val="27"/>
        </w:rPr>
        <w:t>, 53.</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59" w:name="fn20"/>
      <w:r w:rsidRPr="009A07C1">
        <w:rPr>
          <w:rFonts w:ascii="Times" w:hAnsi="Times" w:cs="Times New Roman"/>
          <w:color w:val="000000"/>
          <w:sz w:val="27"/>
          <w:szCs w:val="27"/>
          <w:vertAlign w:val="superscript"/>
        </w:rPr>
        <w:t>(</w:t>
      </w:r>
      <w:bookmarkEnd w:id="59"/>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"fnref20"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20</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w:t>
      </w:r>
      <w:r w:rsidRPr="009A07C1">
        <w:rPr>
          <w:rFonts w:ascii="Times" w:hAnsi="Times" w:cs="Times New Roman"/>
          <w:i/>
          <w:iCs/>
          <w:color w:val="000000"/>
          <w:sz w:val="27"/>
          <w:szCs w:val="27"/>
        </w:rPr>
        <w:t>Ibid</w:t>
      </w:r>
      <w:proofErr w:type="gramStart"/>
      <w:r w:rsidRPr="009A07C1">
        <w:rPr>
          <w:rFonts w:ascii="Times" w:hAnsi="Times" w:cs="Times New Roman"/>
          <w:i/>
          <w:iCs/>
          <w:color w:val="000000"/>
          <w:sz w:val="27"/>
          <w:szCs w:val="27"/>
        </w:rPr>
        <w:t>.</w:t>
      </w:r>
      <w:r w:rsidRPr="009A07C1">
        <w:rPr>
          <w:rFonts w:ascii="Times" w:hAnsi="Times" w:cs="Times New Roman"/>
          <w:color w:val="000000"/>
          <w:sz w:val="27"/>
          <w:szCs w:val="27"/>
        </w:rPr>
        <w:t>,</w:t>
      </w:r>
      <w:proofErr w:type="gramEnd"/>
      <w:r w:rsidRPr="009A07C1">
        <w:rPr>
          <w:rFonts w:ascii="Times" w:hAnsi="Times" w:cs="Times New Roman"/>
          <w:color w:val="000000"/>
          <w:sz w:val="27"/>
          <w:szCs w:val="27"/>
        </w:rPr>
        <w:t xml:space="preserve"> 60.</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60" w:name="fn21"/>
      <w:r w:rsidRPr="009A07C1">
        <w:rPr>
          <w:rFonts w:ascii="Times" w:hAnsi="Times" w:cs="Times New Roman"/>
          <w:color w:val="000000"/>
          <w:sz w:val="27"/>
          <w:szCs w:val="27"/>
          <w:vertAlign w:val="superscript"/>
        </w:rPr>
        <w:t>(</w:t>
      </w:r>
      <w:bookmarkEnd w:id="60"/>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"fnref21"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21</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Cf. First Radio Address </w:t>
      </w:r>
      <w:r w:rsidRPr="009A07C1">
        <w:rPr>
          <w:rFonts w:ascii="Times" w:hAnsi="Times" w:cs="Times New Roman"/>
          <w:i/>
          <w:iCs/>
          <w:color w:val="000000"/>
          <w:sz w:val="27"/>
          <w:szCs w:val="27"/>
        </w:rPr>
        <w:t xml:space="preserve">Urbi </w:t>
      </w:r>
      <w:proofErr w:type="gramStart"/>
      <w:r w:rsidRPr="009A07C1">
        <w:rPr>
          <w:rFonts w:ascii="Times" w:hAnsi="Times" w:cs="Times New Roman"/>
          <w:i/>
          <w:iCs/>
          <w:color w:val="000000"/>
          <w:sz w:val="27"/>
          <w:szCs w:val="27"/>
        </w:rPr>
        <w:t>et</w:t>
      </w:r>
      <w:proofErr w:type="gramEnd"/>
      <w:r w:rsidRPr="009A07C1">
        <w:rPr>
          <w:rFonts w:ascii="Times" w:hAnsi="Times" w:cs="Times New Roman"/>
          <w:i/>
          <w:iCs/>
          <w:color w:val="000000"/>
          <w:sz w:val="27"/>
          <w:szCs w:val="27"/>
        </w:rPr>
        <w:t xml:space="preserve"> Orbi </w:t>
      </w:r>
      <w:r w:rsidRPr="009A07C1">
        <w:rPr>
          <w:rFonts w:ascii="Times" w:hAnsi="Times" w:cs="Times New Roman"/>
          <w:color w:val="000000"/>
          <w:sz w:val="27"/>
          <w:szCs w:val="27"/>
        </w:rPr>
        <w:t>(17 October 1978): AAS 70 (1978), 927.</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61" w:name="fn22"/>
      <w:r w:rsidRPr="009A07C1">
        <w:rPr>
          <w:rFonts w:ascii="Times" w:hAnsi="Times" w:cs="Times New Roman"/>
          <w:color w:val="000000"/>
          <w:sz w:val="27"/>
          <w:szCs w:val="27"/>
          <w:vertAlign w:val="superscript"/>
        </w:rPr>
        <w:t>(</w:t>
      </w:r>
      <w:bookmarkEnd w:id="61"/>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"fnref22"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22</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w:t>
      </w:r>
      <w:r w:rsidRPr="009A07C1">
        <w:rPr>
          <w:rFonts w:ascii="Times" w:hAnsi="Times" w:cs="Times New Roman"/>
          <w:i/>
          <w:iCs/>
          <w:color w:val="000000"/>
          <w:sz w:val="27"/>
          <w:szCs w:val="27"/>
        </w:rPr>
        <w:t>Treatise on True Devotion to the Blessed Virgin Mary</w:t>
      </w:r>
      <w:r w:rsidRPr="009A07C1">
        <w:rPr>
          <w:rFonts w:ascii="Times" w:hAnsi="Times" w:cs="Times New Roman"/>
          <w:color w:val="000000"/>
          <w:sz w:val="27"/>
          <w:szCs w:val="27"/>
        </w:rPr>
        <w:t>.</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62" w:name="fn23"/>
      <w:r w:rsidRPr="009A07C1">
        <w:rPr>
          <w:rFonts w:ascii="Times" w:hAnsi="Times" w:cs="Times New Roman"/>
          <w:color w:val="000000"/>
          <w:sz w:val="27"/>
          <w:szCs w:val="27"/>
          <w:vertAlign w:val="superscript"/>
        </w:rPr>
        <w:t>(</w:t>
      </w:r>
      <w:bookmarkEnd w:id="62"/>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"fnref23"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23</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w:t>
      </w:r>
      <w:r w:rsidRPr="009A07C1">
        <w:rPr>
          <w:rFonts w:ascii="Times" w:hAnsi="Times" w:cs="Times New Roman"/>
          <w:i/>
          <w:iCs/>
          <w:color w:val="000000"/>
          <w:sz w:val="27"/>
          <w:szCs w:val="27"/>
        </w:rPr>
        <w:t>Catechism of the Catholic Church</w:t>
      </w:r>
      <w:r w:rsidRPr="009A07C1">
        <w:rPr>
          <w:rFonts w:ascii="Times" w:hAnsi="Times" w:cs="Times New Roman"/>
          <w:color w:val="000000"/>
          <w:sz w:val="27"/>
          <w:szCs w:val="27"/>
        </w:rPr>
        <w:t>, 2679.</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63" w:name="fn24"/>
      <w:r w:rsidRPr="009A07C1">
        <w:rPr>
          <w:rFonts w:ascii="Times" w:hAnsi="Times" w:cs="Times New Roman"/>
          <w:color w:val="000000"/>
          <w:sz w:val="27"/>
          <w:szCs w:val="27"/>
          <w:vertAlign w:val="superscript"/>
        </w:rPr>
        <w:t>(</w:t>
      </w:r>
      <w:bookmarkEnd w:id="63"/>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"fnref24"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24</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w:t>
      </w:r>
      <w:r w:rsidRPr="009A07C1">
        <w:rPr>
          <w:rFonts w:ascii="Times" w:hAnsi="Times" w:cs="Times New Roman"/>
          <w:i/>
          <w:iCs/>
          <w:color w:val="000000"/>
          <w:sz w:val="27"/>
          <w:szCs w:val="27"/>
        </w:rPr>
        <w:t>Ibid</w:t>
      </w:r>
      <w:proofErr w:type="gramStart"/>
      <w:r w:rsidRPr="009A07C1">
        <w:rPr>
          <w:rFonts w:ascii="Times" w:hAnsi="Times" w:cs="Times New Roman"/>
          <w:i/>
          <w:iCs/>
          <w:color w:val="000000"/>
          <w:sz w:val="27"/>
          <w:szCs w:val="27"/>
        </w:rPr>
        <w:t>.</w:t>
      </w:r>
      <w:r w:rsidRPr="009A07C1">
        <w:rPr>
          <w:rFonts w:ascii="Times" w:hAnsi="Times" w:cs="Times New Roman"/>
          <w:color w:val="000000"/>
          <w:sz w:val="27"/>
          <w:szCs w:val="27"/>
        </w:rPr>
        <w:t>,</w:t>
      </w:r>
      <w:proofErr w:type="gramEnd"/>
      <w:r w:rsidRPr="009A07C1">
        <w:rPr>
          <w:rFonts w:ascii="Times" w:hAnsi="Times" w:cs="Times New Roman"/>
          <w:color w:val="000000"/>
          <w:sz w:val="27"/>
          <w:szCs w:val="27"/>
        </w:rPr>
        <w:t xml:space="preserve"> 2675.</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64" w:name="fn25"/>
      <w:proofErr w:type="gramStart"/>
      <w:r w:rsidRPr="009A07C1">
        <w:rPr>
          <w:rFonts w:ascii="Times" w:hAnsi="Times" w:cs="Times New Roman"/>
          <w:color w:val="000000"/>
          <w:sz w:val="27"/>
          <w:szCs w:val="27"/>
          <w:vertAlign w:val="superscript"/>
        </w:rPr>
        <w:t>(</w:t>
      </w:r>
      <w:bookmarkEnd w:id="64"/>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"fnref25"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25</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The </w:t>
      </w:r>
      <w:r w:rsidRPr="009A07C1">
        <w:rPr>
          <w:rFonts w:ascii="Times" w:hAnsi="Times" w:cs="Times New Roman"/>
          <w:i/>
          <w:iCs/>
          <w:color w:val="000000"/>
          <w:sz w:val="27"/>
          <w:szCs w:val="27"/>
        </w:rPr>
        <w:t>Supplication to the Queen of the Holy Rosary</w:t>
      </w:r>
      <w:r w:rsidRPr="009A07C1">
        <w:rPr>
          <w:rFonts w:ascii="Times" w:hAnsi="Times" w:cs="Times New Roman"/>
          <w:color w:val="000000"/>
          <w:sz w:val="27"/>
          <w:szCs w:val="27"/>
        </w:rPr>
        <w:t> was composed by Blessed Bartolo Longo</w:t>
      </w:r>
      <w:proofErr w:type="gramEnd"/>
      <w:r w:rsidRPr="009A07C1">
        <w:rPr>
          <w:rFonts w:ascii="Times" w:hAnsi="Times" w:cs="Times New Roman"/>
          <w:color w:val="000000"/>
          <w:sz w:val="27"/>
          <w:szCs w:val="27"/>
        </w:rPr>
        <w:t xml:space="preserve"> in 1883 in response to the appeal of Pope Leo XIII, made in his first Encyclical on the Rosary, for the spiritual commitment of all Catholics in combating social ills. It is solemnly recited twice yearly, in May and October.</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65" w:name="fn26"/>
      <w:r w:rsidRPr="009A07C1">
        <w:rPr>
          <w:rFonts w:ascii="Times" w:hAnsi="Times" w:cs="Times New Roman"/>
          <w:color w:val="000000"/>
          <w:sz w:val="27"/>
          <w:szCs w:val="27"/>
          <w:vertAlign w:val="superscript"/>
        </w:rPr>
        <w:t>(</w:t>
      </w:r>
      <w:bookmarkEnd w:id="65"/>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"fnref26"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26</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w:t>
      </w:r>
      <w:r w:rsidRPr="009A07C1">
        <w:rPr>
          <w:rFonts w:ascii="Times" w:hAnsi="Times" w:cs="Times New Roman"/>
          <w:i/>
          <w:iCs/>
          <w:color w:val="000000"/>
          <w:sz w:val="27"/>
          <w:szCs w:val="27"/>
        </w:rPr>
        <w:t>Divina Commedia</w:t>
      </w:r>
      <w:r w:rsidRPr="009A07C1">
        <w:rPr>
          <w:rFonts w:ascii="Times" w:hAnsi="Times" w:cs="Times New Roman"/>
          <w:color w:val="000000"/>
          <w:sz w:val="27"/>
          <w:szCs w:val="27"/>
        </w:rPr>
        <w:t>, Paradiso XXXIII, 13-15.</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66" w:name="fn27"/>
      <w:r w:rsidRPr="009A07C1">
        <w:rPr>
          <w:rFonts w:ascii="Times" w:hAnsi="Times" w:cs="Times New Roman"/>
          <w:color w:val="000000"/>
          <w:sz w:val="27"/>
          <w:szCs w:val="27"/>
          <w:vertAlign w:val="superscript"/>
        </w:rPr>
        <w:t>(</w:t>
      </w:r>
      <w:bookmarkEnd w:id="66"/>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"fnref27"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27</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John Paul II, Apostolic Letter </w:t>
      </w:r>
      <w:r w:rsidRPr="009A07C1">
        <w:rPr>
          <w:rFonts w:ascii="Times" w:hAnsi="Times" w:cs="Times New Roman"/>
          <w:i/>
          <w:iCs/>
          <w:color w:val="000000"/>
          <w:sz w:val="27"/>
          <w:szCs w:val="27"/>
        </w:rPr>
        <w:t>Novo Millennio Ineunte</w:t>
      </w:r>
      <w:r w:rsidRPr="009A07C1">
        <w:rPr>
          <w:rFonts w:ascii="Times" w:hAnsi="Times" w:cs="Times New Roman"/>
          <w:color w:val="000000"/>
          <w:sz w:val="27"/>
          <w:szCs w:val="27"/>
        </w:rPr>
        <w:t> (6 January 2001), 20: AAS 93 (2001), 279.</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67" w:name="fn28"/>
      <w:r w:rsidRPr="009A07C1">
        <w:rPr>
          <w:rFonts w:ascii="Times" w:hAnsi="Times" w:cs="Times New Roman"/>
          <w:color w:val="000000"/>
          <w:sz w:val="27"/>
          <w:szCs w:val="27"/>
          <w:vertAlign w:val="superscript"/>
        </w:rPr>
        <w:t>(</w:t>
      </w:r>
      <w:bookmarkEnd w:id="67"/>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"fnref28"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28</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Apostolic Exhortation </w:t>
      </w:r>
      <w:r w:rsidRPr="009A07C1">
        <w:rPr>
          <w:rFonts w:ascii="Times" w:hAnsi="Times" w:cs="Times New Roman"/>
          <w:i/>
          <w:iCs/>
          <w:color w:val="000000"/>
          <w:sz w:val="27"/>
          <w:szCs w:val="27"/>
        </w:rPr>
        <w:t>Marialis Cultus </w:t>
      </w:r>
      <w:r w:rsidRPr="009A07C1">
        <w:rPr>
          <w:rFonts w:ascii="Times" w:hAnsi="Times" w:cs="Times New Roman"/>
          <w:color w:val="000000"/>
          <w:sz w:val="27"/>
          <w:szCs w:val="27"/>
        </w:rPr>
        <w:t>(2 February 1974), 46: AAS 6 (1974), 155.</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68" w:name="fn29"/>
      <w:r w:rsidRPr="009A07C1">
        <w:rPr>
          <w:rFonts w:ascii="Times" w:hAnsi="Times" w:cs="Times New Roman"/>
          <w:color w:val="000000"/>
          <w:sz w:val="27"/>
          <w:szCs w:val="27"/>
          <w:vertAlign w:val="superscript"/>
        </w:rPr>
        <w:t>(</w:t>
      </w:r>
      <w:bookmarkEnd w:id="68"/>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"fnref29"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29</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John Paul II, Apostolic Letter </w:t>
      </w:r>
      <w:r w:rsidRPr="009A07C1">
        <w:rPr>
          <w:rFonts w:ascii="Times" w:hAnsi="Times" w:cs="Times New Roman"/>
          <w:i/>
          <w:iCs/>
          <w:color w:val="000000"/>
          <w:sz w:val="27"/>
          <w:szCs w:val="27"/>
        </w:rPr>
        <w:t>Novo Millennio Ineunte</w:t>
      </w:r>
      <w:r w:rsidRPr="009A07C1">
        <w:rPr>
          <w:rFonts w:ascii="Times" w:hAnsi="Times" w:cs="Times New Roman"/>
          <w:color w:val="000000"/>
          <w:sz w:val="27"/>
          <w:szCs w:val="27"/>
        </w:rPr>
        <w:t> (6 January 2001), 28: AAS 93 (2001), 284.</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69" w:name="fn30"/>
      <w:proofErr w:type="gramStart"/>
      <w:r w:rsidRPr="009A07C1">
        <w:rPr>
          <w:rFonts w:ascii="Times" w:hAnsi="Times" w:cs="Times New Roman"/>
          <w:color w:val="000000"/>
          <w:sz w:val="27"/>
          <w:szCs w:val="27"/>
          <w:vertAlign w:val="superscript"/>
        </w:rPr>
        <w:t>(</w:t>
      </w:r>
      <w:bookmarkEnd w:id="69"/>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"fnref30"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30</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No. 515.</w:t>
      </w:r>
      <w:proofErr w:type="gramEnd"/>
    </w:p>
    <w:p w:rsidR="009A07C1" w:rsidRPr="009A07C1" w:rsidRDefault="009A07C1" w:rsidP="009A07C1">
      <w:pPr>
        <w:spacing w:before="100" w:beforeAutospacing="1" w:after="100" w:afterAutospacing="1"/>
        <w:rPr>
          <w:rFonts w:ascii="Times" w:hAnsi="Times" w:cs="Times New Roman"/>
          <w:color w:val="000000"/>
          <w:sz w:val="27"/>
          <w:szCs w:val="27"/>
        </w:rPr>
      </w:pPr>
      <w:bookmarkStart w:id="70" w:name="fn31"/>
      <w:r w:rsidRPr="009A07C1">
        <w:rPr>
          <w:rFonts w:ascii="Times" w:hAnsi="Times" w:cs="Times New Roman"/>
          <w:color w:val="000000"/>
          <w:sz w:val="27"/>
          <w:szCs w:val="27"/>
          <w:vertAlign w:val="superscript"/>
        </w:rPr>
        <w:t>(</w:t>
      </w:r>
      <w:bookmarkEnd w:id="70"/>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"fnref31"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31</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xml:space="preserve">) Angelus Message of 29 October </w:t>
      </w:r>
      <w:proofErr w:type="gramStart"/>
      <w:r w:rsidRPr="009A07C1">
        <w:rPr>
          <w:rFonts w:ascii="Times" w:hAnsi="Times" w:cs="Times New Roman"/>
          <w:color w:val="000000"/>
          <w:sz w:val="27"/>
          <w:szCs w:val="27"/>
        </w:rPr>
        <w:t>1978 :</w:t>
      </w:r>
      <w:proofErr w:type="gramEnd"/>
      <w:r w:rsidRPr="009A07C1">
        <w:rPr>
          <w:rFonts w:ascii="Times" w:hAnsi="Times" w:cs="Times New Roman"/>
          <w:color w:val="000000"/>
          <w:sz w:val="27"/>
          <w:szCs w:val="27"/>
        </w:rPr>
        <w:t> </w:t>
      </w:r>
      <w:r w:rsidRPr="009A07C1">
        <w:rPr>
          <w:rFonts w:ascii="Times" w:hAnsi="Times" w:cs="Times New Roman"/>
          <w:i/>
          <w:iCs/>
          <w:color w:val="000000"/>
          <w:sz w:val="27"/>
          <w:szCs w:val="27"/>
        </w:rPr>
        <w:t>Insegnamenti</w:t>
      </w:r>
      <w:r w:rsidRPr="009A07C1">
        <w:rPr>
          <w:rFonts w:ascii="Times" w:hAnsi="Times" w:cs="Times New Roman"/>
          <w:color w:val="000000"/>
          <w:sz w:val="27"/>
          <w:szCs w:val="27"/>
        </w:rPr>
        <w:t>, I (1978), 76.</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71" w:name="fn32"/>
      <w:r w:rsidRPr="009A07C1">
        <w:rPr>
          <w:rFonts w:ascii="Times" w:hAnsi="Times" w:cs="Times New Roman"/>
          <w:color w:val="000000"/>
          <w:sz w:val="27"/>
          <w:szCs w:val="27"/>
          <w:vertAlign w:val="superscript"/>
        </w:rPr>
        <w:t>(</w:t>
      </w:r>
      <w:bookmarkEnd w:id="71"/>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"fnref32"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32</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Second Vatican Ecumenical Council, Pastoral Constitution on the Church in the Modern World </w:t>
      </w:r>
      <w:r w:rsidRPr="009A07C1">
        <w:rPr>
          <w:rFonts w:ascii="Times" w:hAnsi="Times" w:cs="Times New Roman"/>
          <w:i/>
          <w:iCs/>
          <w:color w:val="000000"/>
          <w:sz w:val="27"/>
          <w:szCs w:val="27"/>
        </w:rPr>
        <w:t xml:space="preserve">Gaudium </w:t>
      </w:r>
      <w:proofErr w:type="gramStart"/>
      <w:r w:rsidRPr="009A07C1">
        <w:rPr>
          <w:rFonts w:ascii="Times" w:hAnsi="Times" w:cs="Times New Roman"/>
          <w:i/>
          <w:iCs/>
          <w:color w:val="000000"/>
          <w:sz w:val="27"/>
          <w:szCs w:val="27"/>
        </w:rPr>
        <w:t>et</w:t>
      </w:r>
      <w:proofErr w:type="gramEnd"/>
      <w:r w:rsidRPr="009A07C1">
        <w:rPr>
          <w:rFonts w:ascii="Times" w:hAnsi="Times" w:cs="Times New Roman"/>
          <w:i/>
          <w:iCs/>
          <w:color w:val="000000"/>
          <w:sz w:val="27"/>
          <w:szCs w:val="27"/>
        </w:rPr>
        <w:t xml:space="preserve"> Spes</w:t>
      </w:r>
      <w:r w:rsidRPr="009A07C1">
        <w:rPr>
          <w:rFonts w:ascii="Times" w:hAnsi="Times" w:cs="Times New Roman"/>
          <w:color w:val="000000"/>
          <w:sz w:val="27"/>
          <w:szCs w:val="27"/>
        </w:rPr>
        <w:t>, 22.</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72" w:name="fn33"/>
      <w:r w:rsidRPr="009A07C1">
        <w:rPr>
          <w:rFonts w:ascii="Times" w:hAnsi="Times" w:cs="Times New Roman"/>
          <w:color w:val="000000"/>
          <w:sz w:val="27"/>
          <w:szCs w:val="27"/>
          <w:vertAlign w:val="superscript"/>
        </w:rPr>
        <w:t>(</w:t>
      </w:r>
      <w:bookmarkEnd w:id="72"/>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"fnref33"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33</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Cf. Saint Irenaeus of Lyons, </w:t>
      </w:r>
      <w:r w:rsidRPr="009A07C1">
        <w:rPr>
          <w:rFonts w:ascii="Times" w:hAnsi="Times" w:cs="Times New Roman"/>
          <w:i/>
          <w:iCs/>
          <w:color w:val="000000"/>
          <w:sz w:val="27"/>
          <w:szCs w:val="27"/>
        </w:rPr>
        <w:t>Adversus Haereses</w:t>
      </w:r>
      <w:r w:rsidRPr="009A07C1">
        <w:rPr>
          <w:rFonts w:ascii="Times" w:hAnsi="Times" w:cs="Times New Roman"/>
          <w:color w:val="000000"/>
          <w:sz w:val="27"/>
          <w:szCs w:val="27"/>
        </w:rPr>
        <w:t>, III, 18, 1: PG 7, 932.</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73" w:name="fn34"/>
      <w:r w:rsidRPr="009A07C1">
        <w:rPr>
          <w:rFonts w:ascii="Times" w:hAnsi="Times" w:cs="Times New Roman"/>
          <w:color w:val="000000"/>
          <w:sz w:val="27"/>
          <w:szCs w:val="27"/>
          <w:vertAlign w:val="superscript"/>
        </w:rPr>
        <w:t>(</w:t>
      </w:r>
      <w:bookmarkEnd w:id="73"/>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"fnref34"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34</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w:t>
      </w:r>
      <w:r w:rsidRPr="009A07C1">
        <w:rPr>
          <w:rFonts w:ascii="Times" w:hAnsi="Times" w:cs="Times New Roman"/>
          <w:i/>
          <w:iCs/>
          <w:color w:val="000000"/>
          <w:sz w:val="27"/>
          <w:szCs w:val="27"/>
        </w:rPr>
        <w:t>Catechism of the Catholic Church</w:t>
      </w:r>
      <w:r w:rsidRPr="009A07C1">
        <w:rPr>
          <w:rFonts w:ascii="Times" w:hAnsi="Times" w:cs="Times New Roman"/>
          <w:color w:val="000000"/>
          <w:sz w:val="27"/>
          <w:szCs w:val="27"/>
        </w:rPr>
        <w:t>, 2616.</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74" w:name="fn35"/>
      <w:r w:rsidRPr="009A07C1">
        <w:rPr>
          <w:rFonts w:ascii="Times" w:hAnsi="Times" w:cs="Times New Roman"/>
          <w:color w:val="000000"/>
          <w:sz w:val="27"/>
          <w:szCs w:val="27"/>
          <w:vertAlign w:val="superscript"/>
        </w:rPr>
        <w:t>(</w:t>
      </w:r>
      <w:bookmarkEnd w:id="74"/>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"fnref35"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35</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Cf. No. 33: AAS 93 (2001), 289.</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75" w:name="fn36"/>
      <w:r w:rsidRPr="009A07C1">
        <w:rPr>
          <w:rFonts w:ascii="Times" w:hAnsi="Times" w:cs="Times New Roman"/>
          <w:color w:val="000000"/>
          <w:sz w:val="27"/>
          <w:szCs w:val="27"/>
          <w:vertAlign w:val="superscript"/>
        </w:rPr>
        <w:t>(</w:t>
      </w:r>
      <w:bookmarkEnd w:id="75"/>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"fnref36"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36</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John Paul II,</w:t>
      </w:r>
      <w:r w:rsidRPr="009A07C1">
        <w:rPr>
          <w:rFonts w:ascii="Times" w:hAnsi="Times" w:cs="Times New Roman"/>
          <w:i/>
          <w:iCs/>
          <w:color w:val="000000"/>
          <w:sz w:val="27"/>
          <w:szCs w:val="27"/>
        </w:rPr>
        <w:t> Letter to Artists </w:t>
      </w:r>
      <w:r w:rsidRPr="009A07C1">
        <w:rPr>
          <w:rFonts w:ascii="Times" w:hAnsi="Times" w:cs="Times New Roman"/>
          <w:color w:val="000000"/>
          <w:sz w:val="27"/>
          <w:szCs w:val="27"/>
        </w:rPr>
        <w:t>(4 April 1999), 1: AAS 91 (1999), 1155.</w:t>
      </w:r>
    </w:p>
    <w:p w:rsidR="009A07C1" w:rsidRPr="009A07C1" w:rsidRDefault="009A07C1" w:rsidP="009A07C1">
      <w:pPr>
        <w:spacing w:before="100" w:beforeAutospacing="1" w:after="100" w:afterAutospacing="1"/>
        <w:rPr>
          <w:rFonts w:ascii="Times" w:hAnsi="Times" w:cs="Times New Roman"/>
          <w:color w:val="000000"/>
          <w:sz w:val="27"/>
          <w:szCs w:val="27"/>
        </w:rPr>
      </w:pPr>
      <w:bookmarkStart w:id="76" w:name="fn37"/>
      <w:r w:rsidRPr="009A07C1">
        <w:rPr>
          <w:rFonts w:ascii="Times" w:hAnsi="Times" w:cs="Times New Roman"/>
          <w:color w:val="000000"/>
          <w:sz w:val="27"/>
          <w:szCs w:val="27"/>
          <w:vertAlign w:val="superscript"/>
        </w:rPr>
        <w:t>(</w:t>
      </w:r>
      <w:bookmarkEnd w:id="76"/>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"fnref37"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37</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xml:space="preserve">) Cf. No. 46: AAS 66 (1974), 155. </w:t>
      </w:r>
      <w:proofErr w:type="gramStart"/>
      <w:r w:rsidRPr="009A07C1">
        <w:rPr>
          <w:rFonts w:ascii="Times" w:hAnsi="Times" w:cs="Times New Roman"/>
          <w:color w:val="000000"/>
          <w:sz w:val="27"/>
          <w:szCs w:val="27"/>
        </w:rPr>
        <w:t>This custom has also been recently praised by the Congregation</w:t>
      </w:r>
      <w:proofErr w:type="gramEnd"/>
      <w:r w:rsidRPr="009A07C1">
        <w:rPr>
          <w:rFonts w:ascii="Times" w:hAnsi="Times" w:cs="Times New Roman"/>
          <w:color w:val="000000"/>
          <w:sz w:val="27"/>
          <w:szCs w:val="27"/>
        </w:rPr>
        <w:t xml:space="preserve"> for Divine Worship and for the Discipline of the Sacraments in its</w:t>
      </w:r>
      <w:r w:rsidRPr="009A07C1">
        <w:rPr>
          <w:rFonts w:ascii="Times" w:hAnsi="Times" w:cs="Times New Roman"/>
          <w:i/>
          <w:iCs/>
          <w:color w:val="000000"/>
          <w:sz w:val="27"/>
          <w:szCs w:val="27"/>
        </w:rPr>
        <w:t xml:space="preserve"> Direttorio su pietà popolare e liturgia. </w:t>
      </w:r>
      <w:proofErr w:type="gramStart"/>
      <w:r w:rsidRPr="009A07C1">
        <w:rPr>
          <w:rFonts w:ascii="Times" w:hAnsi="Times" w:cs="Times New Roman"/>
          <w:i/>
          <w:iCs/>
          <w:color w:val="000000"/>
          <w:sz w:val="27"/>
          <w:szCs w:val="27"/>
        </w:rPr>
        <w:t>Principi e orientamenti</w:t>
      </w:r>
      <w:r w:rsidRPr="009A07C1">
        <w:rPr>
          <w:rFonts w:ascii="Times" w:hAnsi="Times" w:cs="Times New Roman"/>
          <w:color w:val="000000"/>
          <w:sz w:val="27"/>
          <w:szCs w:val="27"/>
        </w:rPr>
        <w:t> (17 December 2001), 201, Vatican City, 2002, 165.</w:t>
      </w:r>
      <w:proofErr w:type="gramEnd"/>
    </w:p>
    <w:p w:rsidR="009A07C1" w:rsidRPr="009A07C1" w:rsidRDefault="009A07C1" w:rsidP="009A07C1">
      <w:pPr>
        <w:spacing w:before="100" w:beforeAutospacing="1" w:after="100" w:afterAutospacing="1"/>
        <w:rPr>
          <w:rFonts w:ascii="Times" w:hAnsi="Times" w:cs="Times New Roman"/>
          <w:color w:val="000000"/>
          <w:sz w:val="27"/>
          <w:szCs w:val="27"/>
        </w:rPr>
      </w:pPr>
      <w:bookmarkStart w:id="77" w:name="fn38"/>
      <w:r w:rsidRPr="009A07C1">
        <w:rPr>
          <w:rFonts w:ascii="Times" w:hAnsi="Times" w:cs="Times New Roman"/>
          <w:color w:val="000000"/>
          <w:sz w:val="27"/>
          <w:szCs w:val="27"/>
          <w:vertAlign w:val="superscript"/>
        </w:rPr>
        <w:t>(</w:t>
      </w:r>
      <w:bookmarkEnd w:id="77"/>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"fnref38"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38</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w:t>
      </w:r>
      <w:proofErr w:type="gramStart"/>
      <w:r w:rsidRPr="009A07C1">
        <w:rPr>
          <w:rFonts w:ascii="Times" w:hAnsi="Times" w:cs="Times New Roman"/>
          <w:i/>
          <w:iCs/>
          <w:color w:val="000000"/>
          <w:sz w:val="27"/>
          <w:szCs w:val="27"/>
        </w:rPr>
        <w:t>concede</w:t>
      </w:r>
      <w:proofErr w:type="gramEnd"/>
      <w:r w:rsidRPr="009A07C1">
        <w:rPr>
          <w:rFonts w:ascii="Times" w:hAnsi="Times" w:cs="Times New Roman"/>
          <w:i/>
          <w:iCs/>
          <w:color w:val="000000"/>
          <w:sz w:val="27"/>
          <w:szCs w:val="27"/>
        </w:rPr>
        <w:t>, quaesumus, ut haec mysteria sacratissimo beatae Mariae Virginis Rosario recolentes, et imitemur quod continent, et quod promittunt assequamur</w:t>
      </w:r>
      <w:r w:rsidRPr="009A07C1">
        <w:rPr>
          <w:rFonts w:ascii="Times" w:hAnsi="Times" w:cs="Times New Roman"/>
          <w:color w:val="000000"/>
          <w:sz w:val="27"/>
          <w:szCs w:val="27"/>
        </w:rPr>
        <w:t xml:space="preserve">”. </w:t>
      </w:r>
      <w:proofErr w:type="gramStart"/>
      <w:r w:rsidRPr="009A07C1">
        <w:rPr>
          <w:rFonts w:ascii="Times" w:hAnsi="Times" w:cs="Times New Roman"/>
          <w:color w:val="000000"/>
          <w:sz w:val="27"/>
          <w:szCs w:val="27"/>
        </w:rPr>
        <w:t>Missale Romanum 1960, in festo B.M. Virginis a Rosario.</w:t>
      </w:r>
      <w:proofErr w:type="gramEnd"/>
    </w:p>
    <w:p w:rsidR="009A07C1" w:rsidRPr="009A07C1" w:rsidRDefault="009A07C1" w:rsidP="009A07C1">
      <w:pPr>
        <w:spacing w:before="100" w:beforeAutospacing="1" w:after="100" w:afterAutospacing="1"/>
        <w:rPr>
          <w:rFonts w:ascii="Times" w:hAnsi="Times" w:cs="Times New Roman"/>
          <w:color w:val="000000"/>
          <w:sz w:val="27"/>
          <w:szCs w:val="27"/>
        </w:rPr>
      </w:pPr>
      <w:bookmarkStart w:id="78" w:name="fn39"/>
      <w:r w:rsidRPr="009A07C1">
        <w:rPr>
          <w:rFonts w:ascii="Times" w:hAnsi="Times" w:cs="Times New Roman"/>
          <w:color w:val="000000"/>
          <w:sz w:val="27"/>
          <w:szCs w:val="27"/>
          <w:vertAlign w:val="superscript"/>
        </w:rPr>
        <w:t>(</w:t>
      </w:r>
      <w:bookmarkEnd w:id="78"/>
      <w:r w:rsidRPr="009A07C1">
        <w:rPr>
          <w:rFonts w:ascii="Times" w:hAnsi="Times" w:cs="Times New Roman"/>
          <w:color w:val="000000"/>
          <w:sz w:val="27"/>
          <w:szCs w:val="27"/>
        </w:rPr>
        <w:fldChar w:fldCharType="begin"/>
      </w:r>
      <w:r w:rsidRPr="009A07C1">
        <w:rPr>
          <w:rFonts w:ascii="Times" w:hAnsi="Times" w:cs="Times New Roman"/>
          <w:color w:val="000000"/>
          <w:sz w:val="27"/>
          <w:szCs w:val="27"/>
        </w:rPr>
        <w:instrText xml:space="preserve"> HYPERLINK "https://w2.vatican.va/content/john-paul-ii/en/apost_letters/2002/documents/hf_jp-ii_apl_20021016_rosarium-virginis-mariae.html" \l "fnref39" </w:instrText>
      </w:r>
      <w:r w:rsidRPr="009A07C1">
        <w:rPr>
          <w:rFonts w:ascii="Times" w:hAnsi="Times" w:cs="Times New Roman"/>
          <w:color w:val="000000"/>
          <w:sz w:val="27"/>
          <w:szCs w:val="27"/>
        </w:rPr>
      </w:r>
      <w:r w:rsidRPr="009A07C1">
        <w:rPr>
          <w:rFonts w:ascii="Times" w:hAnsi="Times" w:cs="Times New Roman"/>
          <w:color w:val="000000"/>
          <w:sz w:val="27"/>
          <w:szCs w:val="27"/>
        </w:rPr>
        <w:fldChar w:fldCharType="separate"/>
      </w:r>
      <w:r w:rsidRPr="009A07C1">
        <w:rPr>
          <w:rFonts w:ascii="Times" w:hAnsi="Times" w:cs="Times New Roman"/>
          <w:color w:val="0000FF"/>
          <w:sz w:val="27"/>
          <w:szCs w:val="27"/>
          <w:u w:val="single"/>
        </w:rPr>
        <w:t>39</w:t>
      </w:r>
      <w:r w:rsidRPr="009A07C1">
        <w:rPr>
          <w:rFonts w:ascii="Times" w:hAnsi="Times" w:cs="Times New Roman"/>
          <w:color w:val="000000"/>
          <w:sz w:val="27"/>
          <w:szCs w:val="27"/>
        </w:rPr>
        <w:fldChar w:fldCharType="end"/>
      </w:r>
      <w:r w:rsidRPr="009A07C1">
        <w:rPr>
          <w:rFonts w:ascii="Times" w:hAnsi="Times" w:cs="Times New Roman"/>
          <w:color w:val="000000"/>
          <w:sz w:val="27"/>
          <w:szCs w:val="27"/>
        </w:rPr>
        <w:t>) Cf. No. 34: AAS 93 (2001), 290.</w:t>
      </w:r>
    </w:p>
    <w:p w:rsidR="009A07C1" w:rsidRPr="009A07C1" w:rsidRDefault="009A07C1" w:rsidP="009A07C1">
      <w:pPr>
        <w:spacing w:before="100" w:beforeAutospacing="1" w:after="100" w:afterAutospacing="1"/>
        <w:jc w:val="center"/>
        <w:rPr>
          <w:rFonts w:ascii="Times" w:hAnsi="Times" w:cs="Times New Roman"/>
          <w:color w:val="000000"/>
        </w:rPr>
      </w:pPr>
      <w:r w:rsidRPr="009A07C1">
        <w:rPr>
          <w:rFonts w:ascii="Times" w:hAnsi="Times" w:cs="Times New Roman"/>
          <w:color w:val="000000"/>
        </w:rPr>
        <w:t> </w:t>
      </w:r>
    </w:p>
    <w:p w:rsidR="009A07C1" w:rsidRPr="009A07C1" w:rsidRDefault="009A07C1" w:rsidP="009A07C1">
      <w:pPr>
        <w:spacing w:before="100" w:beforeAutospacing="1" w:after="100" w:afterAutospacing="1"/>
        <w:jc w:val="center"/>
        <w:rPr>
          <w:rFonts w:ascii="Times" w:hAnsi="Times" w:cs="Times New Roman"/>
          <w:color w:val="000000"/>
        </w:rPr>
      </w:pPr>
      <w:r w:rsidRPr="009A07C1">
        <w:rPr>
          <w:rFonts w:ascii="Times" w:hAnsi="Times" w:cs="Times New Roman"/>
          <w:color w:val="663300"/>
        </w:rPr>
        <w:t>Copyright © Libreria Editrice Vaticana</w:t>
      </w:r>
    </w:p>
    <w:p w:rsidR="009A07C1" w:rsidRPr="009A07C1" w:rsidRDefault="009A07C1" w:rsidP="009A07C1">
      <w:pPr>
        <w:spacing w:before="100" w:beforeAutospacing="1" w:after="100" w:afterAutospacing="1"/>
        <w:jc w:val="center"/>
        <w:rPr>
          <w:rFonts w:ascii="Times" w:hAnsi="Times" w:cs="Times New Roman"/>
          <w:color w:val="000000"/>
        </w:rPr>
      </w:pPr>
      <w:r w:rsidRPr="009A07C1">
        <w:rPr>
          <w:rFonts w:ascii="Times" w:hAnsi="Times" w:cs="Times New Roman"/>
          <w:color w:val="663300"/>
        </w:rPr>
        <w:t> </w:t>
      </w:r>
    </w:p>
    <w:p w:rsidR="009A07C1" w:rsidRPr="009A07C1" w:rsidRDefault="009A07C1" w:rsidP="009A07C1">
      <w:pPr>
        <w:rPr>
          <w:rFonts w:ascii="Times" w:eastAsia="Times New Roman" w:hAnsi="Times" w:cs="Times New Roman"/>
          <w:sz w:val="20"/>
          <w:szCs w:val="20"/>
        </w:rPr>
      </w:pPr>
    </w:p>
    <w:p w:rsidR="000D4251" w:rsidRDefault="000D4251"/>
    <w:p w:rsidR="009A07C1" w:rsidRDefault="009A07C1"/>
    <w:sectPr w:rsidR="009A07C1" w:rsidSect="00DE7D9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7C1"/>
    <w:rsid w:val="000D4251"/>
    <w:rsid w:val="009A07C1"/>
    <w:rsid w:val="00DE7D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753A71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07C1"/>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9A07C1"/>
  </w:style>
  <w:style w:type="character" w:styleId="Hyperlink">
    <w:name w:val="Hyperlink"/>
    <w:basedOn w:val="DefaultParagraphFont"/>
    <w:uiPriority w:val="99"/>
    <w:semiHidden/>
    <w:unhideWhenUsed/>
    <w:rsid w:val="009A07C1"/>
    <w:rPr>
      <w:color w:val="0000FF"/>
      <w:u w:val="single"/>
    </w:rPr>
  </w:style>
  <w:style w:type="character" w:styleId="FollowedHyperlink">
    <w:name w:val="FollowedHyperlink"/>
    <w:basedOn w:val="DefaultParagraphFont"/>
    <w:uiPriority w:val="99"/>
    <w:semiHidden/>
    <w:unhideWhenUsed/>
    <w:rsid w:val="009A07C1"/>
    <w:rPr>
      <w:color w:val="800080"/>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07C1"/>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9A07C1"/>
  </w:style>
  <w:style w:type="character" w:styleId="Hyperlink">
    <w:name w:val="Hyperlink"/>
    <w:basedOn w:val="DefaultParagraphFont"/>
    <w:uiPriority w:val="99"/>
    <w:semiHidden/>
    <w:unhideWhenUsed/>
    <w:rsid w:val="009A07C1"/>
    <w:rPr>
      <w:color w:val="0000FF"/>
      <w:u w:val="single"/>
    </w:rPr>
  </w:style>
  <w:style w:type="character" w:styleId="FollowedHyperlink">
    <w:name w:val="FollowedHyperlink"/>
    <w:basedOn w:val="DefaultParagraphFont"/>
    <w:uiPriority w:val="99"/>
    <w:semiHidden/>
    <w:unhideWhenUsed/>
    <w:rsid w:val="009A07C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8173215">
      <w:bodyDiv w:val="1"/>
      <w:marLeft w:val="0"/>
      <w:marRight w:val="0"/>
      <w:marTop w:val="0"/>
      <w:marBottom w:val="0"/>
      <w:divBdr>
        <w:top w:val="none" w:sz="0" w:space="0" w:color="auto"/>
        <w:left w:val="none" w:sz="0" w:space="0" w:color="auto"/>
        <w:bottom w:val="none" w:sz="0" w:space="0" w:color="auto"/>
        <w:right w:val="none" w:sz="0" w:space="0" w:color="auto"/>
      </w:divBdr>
      <w:divsChild>
        <w:div w:id="456266779">
          <w:marLeft w:val="0"/>
          <w:marRight w:val="0"/>
          <w:marTop w:val="0"/>
          <w:marBottom w:val="0"/>
          <w:divBdr>
            <w:top w:val="none" w:sz="0" w:space="0" w:color="auto"/>
            <w:left w:val="none" w:sz="0" w:space="0" w:color="auto"/>
            <w:bottom w:val="none" w:sz="0" w:space="0" w:color="auto"/>
            <w:right w:val="none" w:sz="0" w:space="0" w:color="auto"/>
          </w:divBdr>
          <w:divsChild>
            <w:div w:id="112207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2.vatican.va/content/john-paul-ii/en/encyclicals/documents/hf_jp-ii_enc_04031979_redemptor-hominis.html" TargetMode="External"/><Relationship Id="rId12" Type="http://schemas.openxmlformats.org/officeDocument/2006/relationships/hyperlink" Target="https://w2.vatican.va/content/john-paul-ii/en/apost_letters/documents/hf_jp-ii_apl_20010106_novo-millennio-ineunte.html" TargetMode="External"/><Relationship Id="rId13" Type="http://schemas.openxmlformats.org/officeDocument/2006/relationships/hyperlink" Target="https://w2.vatican.va/content/john-paul-ii/en/apost_letters/documents/hf_jp-ii_apl_20010106_novo-millennio-ineunte.html" TargetMode="External"/><Relationship Id="rId14" Type="http://schemas.openxmlformats.org/officeDocument/2006/relationships/hyperlink" Target="https://w2.vatican.va/content/john-paul-ii/en/apost_letters/documents/hf_jp-ii_apl_20010106_novo-millennio-ineunte.html"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2.vatican.va/content/leo-xiii/en/encyclicals/documents/hf_l-xiii_enc_01091883_supremi-apostolatus-officio.html" TargetMode="External"/><Relationship Id="rId6" Type="http://schemas.openxmlformats.org/officeDocument/2006/relationships/hyperlink" Target="http://www.vatican.va/archive/hist_councils/ii_vatican_council/documents/vat-ii_const_19641121_lumen-gentium_en.html" TargetMode="External"/><Relationship Id="rId7" Type="http://schemas.openxmlformats.org/officeDocument/2006/relationships/hyperlink" Target="https://w2.vatican.va/content/john-paul-ii/en/apost_letters/documents/hf_jp-ii_apl_20010106_novo-millennio-ineunte.html" TargetMode="External"/><Relationship Id="rId8" Type="http://schemas.openxmlformats.org/officeDocument/2006/relationships/hyperlink" Target="https://w2.vatican.va/content/john-paul-ii/en/apost_letters/documents/hf_jp-ii_apl_20010106_novo-millennio-ineunte.html" TargetMode="External"/><Relationship Id="rId9" Type="http://schemas.openxmlformats.org/officeDocument/2006/relationships/hyperlink" Target="http://www.vatican.va/archive/ccc_css/archive/catechism/ccc_toc.htm" TargetMode="External"/><Relationship Id="rId10" Type="http://schemas.openxmlformats.org/officeDocument/2006/relationships/hyperlink" Target="https://w2.vatican.va/content/john-paul-ii/en/encyclicals/documents/hf_jp-ii_enc_04031979_redemptor-homini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13685</Words>
  <Characters>78011</Characters>
  <Application>Microsoft Macintosh Word</Application>
  <DocSecurity>0</DocSecurity>
  <Lines>650</Lines>
  <Paragraphs>183</Paragraphs>
  <ScaleCrop>false</ScaleCrop>
  <Company/>
  <LinksUpToDate>false</LinksUpToDate>
  <CharactersWithSpaces>91513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Riyanto</dc:creator>
  <cp:keywords/>
  <dc:description/>
  <cp:lastModifiedBy>Theo Riyanto</cp:lastModifiedBy>
  <cp:revision>1</cp:revision>
  <dcterms:created xsi:type="dcterms:W3CDTF">2015-12-07T20:17:00Z</dcterms:created>
  <dcterms:modified xsi:type="dcterms:W3CDTF">2015-12-07T20:18:00Z</dcterms:modified>
</cp:coreProperties>
</file>